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F839" w14:textId="77777777" w:rsidR="00F44E1F" w:rsidRPr="00F44E1F" w:rsidRDefault="00F44E1F" w:rsidP="00626FD3">
      <w:pPr>
        <w:spacing w:line="360" w:lineRule="auto"/>
        <w:jc w:val="center"/>
        <w:rPr>
          <w:rFonts w:ascii="Times New Roman" w:hAnsi="Times New Roman" w:cs="Times New Roman"/>
          <w:b/>
          <w:bCs/>
          <w:sz w:val="24"/>
          <w:szCs w:val="24"/>
          <w:u w:val="single"/>
        </w:rPr>
      </w:pPr>
      <w:r w:rsidRPr="00F44E1F">
        <w:rPr>
          <w:rFonts w:ascii="Times New Roman" w:hAnsi="Times New Roman" w:cs="Times New Roman"/>
          <w:b/>
          <w:bCs/>
          <w:sz w:val="24"/>
          <w:szCs w:val="24"/>
          <w:u w:val="single"/>
        </w:rPr>
        <w:t>Micro Economics &amp; Macro Economics</w:t>
      </w:r>
    </w:p>
    <w:p w14:paraId="663F1743" w14:textId="3DF29948" w:rsidR="0065337C" w:rsidRPr="00F03392" w:rsidRDefault="00F44E1F" w:rsidP="00626FD3">
      <w:pPr>
        <w:spacing w:line="360" w:lineRule="auto"/>
        <w:jc w:val="both"/>
        <w:rPr>
          <w:rFonts w:ascii="Times New Roman" w:hAnsi="Times New Roman" w:cs="Times New Roman"/>
          <w:b/>
          <w:bCs/>
          <w:sz w:val="24"/>
          <w:szCs w:val="24"/>
        </w:rPr>
      </w:pPr>
      <w:r w:rsidRPr="00F03392">
        <w:rPr>
          <w:rFonts w:ascii="Times New Roman" w:hAnsi="Times New Roman" w:cs="Times New Roman"/>
          <w:b/>
          <w:bCs/>
          <w:sz w:val="24"/>
          <w:szCs w:val="24"/>
        </w:rPr>
        <w:t>Q</w:t>
      </w:r>
      <w:r w:rsidR="0065337C" w:rsidRPr="00F03392">
        <w:rPr>
          <w:rFonts w:ascii="Times New Roman" w:hAnsi="Times New Roman" w:cs="Times New Roman"/>
          <w:b/>
          <w:bCs/>
          <w:sz w:val="24"/>
          <w:szCs w:val="24"/>
        </w:rPr>
        <w:t>.</w:t>
      </w:r>
      <w:r w:rsidRPr="00F03392">
        <w:rPr>
          <w:rFonts w:ascii="Times New Roman" w:hAnsi="Times New Roman" w:cs="Times New Roman"/>
          <w:b/>
          <w:bCs/>
          <w:sz w:val="24"/>
          <w:szCs w:val="24"/>
        </w:rPr>
        <w:t>1</w:t>
      </w:r>
      <w:r w:rsidR="0065337C" w:rsidRPr="00F03392">
        <w:rPr>
          <w:rFonts w:ascii="Times New Roman" w:hAnsi="Times New Roman" w:cs="Times New Roman"/>
          <w:b/>
          <w:bCs/>
          <w:sz w:val="24"/>
          <w:szCs w:val="24"/>
        </w:rPr>
        <w:t>:</w:t>
      </w:r>
      <w:r w:rsidRPr="00F03392">
        <w:rPr>
          <w:rFonts w:ascii="Times New Roman" w:hAnsi="Times New Roman" w:cs="Times New Roman"/>
          <w:b/>
          <w:bCs/>
          <w:sz w:val="24"/>
          <w:szCs w:val="24"/>
        </w:rPr>
        <w:t xml:space="preserve"> A popular coffee brand, BrewBuzz, has introduced a loyalty program offering every 6th coffee free. At the same time, a new health study revealed that moderate coffee consumption boosts productivity and reduces stress. These developments have attracted new customers and encouraged existing ones to buy more coffee.</w:t>
      </w:r>
    </w:p>
    <w:p w14:paraId="22834B73" w14:textId="77777777" w:rsidR="0065337C" w:rsidRDefault="00F44E1F" w:rsidP="00626FD3">
      <w:pPr>
        <w:spacing w:line="360" w:lineRule="auto"/>
        <w:jc w:val="both"/>
        <w:rPr>
          <w:rFonts w:ascii="Times New Roman" w:hAnsi="Times New Roman" w:cs="Times New Roman"/>
          <w:sz w:val="24"/>
          <w:szCs w:val="24"/>
        </w:rPr>
      </w:pPr>
      <w:r w:rsidRPr="00F03392">
        <w:rPr>
          <w:rFonts w:ascii="Times New Roman" w:hAnsi="Times New Roman" w:cs="Times New Roman"/>
          <w:b/>
          <w:bCs/>
          <w:sz w:val="24"/>
          <w:szCs w:val="24"/>
        </w:rPr>
        <w:t>Based on the above scenario, apply your understanding to identify whether this scenario reflects a movement along the demand curve or a shift of the demand curve. Discuss the direction of the shift and how this change could influence BrewBuzz’s sales volumes and potential pricing strategy.</w:t>
      </w:r>
    </w:p>
    <w:p w14:paraId="2E20FEB9" w14:textId="152B4D4A" w:rsidR="007339DE" w:rsidRPr="00F03392" w:rsidRDefault="007339DE" w:rsidP="00626FD3">
      <w:pPr>
        <w:spacing w:line="360" w:lineRule="auto"/>
        <w:jc w:val="both"/>
        <w:rPr>
          <w:rFonts w:ascii="Times New Roman" w:hAnsi="Times New Roman" w:cs="Times New Roman"/>
          <w:b/>
          <w:bCs/>
          <w:sz w:val="24"/>
          <w:szCs w:val="24"/>
        </w:rPr>
      </w:pPr>
      <w:r w:rsidRPr="00F03392">
        <w:rPr>
          <w:rFonts w:ascii="Times New Roman" w:hAnsi="Times New Roman" w:cs="Times New Roman"/>
          <w:b/>
          <w:bCs/>
          <w:sz w:val="24"/>
          <w:szCs w:val="24"/>
        </w:rPr>
        <w:t>Answer:</w:t>
      </w:r>
    </w:p>
    <w:p w14:paraId="75C15087" w14:textId="23967523" w:rsidR="00FD512C" w:rsidRPr="00FD512C" w:rsidRDefault="00FD512C" w:rsidP="00626FD3">
      <w:pPr>
        <w:spacing w:line="360" w:lineRule="auto"/>
        <w:jc w:val="both"/>
        <w:rPr>
          <w:rFonts w:ascii="Times New Roman" w:hAnsi="Times New Roman" w:cs="Times New Roman"/>
          <w:b/>
          <w:bCs/>
          <w:sz w:val="24"/>
          <w:szCs w:val="24"/>
        </w:rPr>
      </w:pPr>
      <w:r w:rsidRPr="00FD512C">
        <w:rPr>
          <w:rFonts w:ascii="Times New Roman" w:hAnsi="Times New Roman" w:cs="Times New Roman"/>
          <w:b/>
          <w:bCs/>
          <w:sz w:val="24"/>
          <w:szCs w:val="24"/>
          <w:u w:val="single"/>
        </w:rPr>
        <w:t>Introduction</w:t>
      </w:r>
      <w:r w:rsidRPr="00FD512C">
        <w:rPr>
          <w:rFonts w:ascii="Times New Roman" w:hAnsi="Times New Roman" w:cs="Times New Roman"/>
          <w:b/>
          <w:bCs/>
          <w:sz w:val="24"/>
          <w:szCs w:val="24"/>
        </w:rPr>
        <w:t>:</w:t>
      </w:r>
    </w:p>
    <w:p w14:paraId="3E5E68B1" w14:textId="5E188A1E" w:rsidR="00FD512C" w:rsidRDefault="00FD512C" w:rsidP="00626FD3">
      <w:pPr>
        <w:spacing w:line="360" w:lineRule="auto"/>
        <w:jc w:val="both"/>
        <w:rPr>
          <w:rFonts w:ascii="Times New Roman" w:hAnsi="Times New Roman" w:cs="Times New Roman"/>
          <w:sz w:val="24"/>
          <w:szCs w:val="24"/>
        </w:rPr>
      </w:pPr>
      <w:r w:rsidRPr="00FD512C">
        <w:rPr>
          <w:rFonts w:ascii="Times New Roman" w:hAnsi="Times New Roman" w:cs="Times New Roman"/>
          <w:sz w:val="24"/>
          <w:szCs w:val="24"/>
        </w:rPr>
        <w:t>In economics, the concept of demand plays a crucial role in understanding consumer behavior and business outcomes. Demand for a product can either change due to its own price variations, which is represented as a movement along the demand curve, or due to other external factors such as changes in consumer preferences, income, or related product information, which leads to a shift in the demand curve. Businesses need to carefully study these changes because they affect not only sales volumes but also long-term pricing strategies and competitiveness in the market.</w:t>
      </w:r>
    </w:p>
    <w:p w14:paraId="30FE16F9" w14:textId="77777777" w:rsidR="000301CB" w:rsidRDefault="000301CB" w:rsidP="00626FD3">
      <w:pPr>
        <w:spacing w:line="360" w:lineRule="auto"/>
        <w:jc w:val="both"/>
        <w:rPr>
          <w:rFonts w:ascii="Times New Roman" w:hAnsi="Times New Roman" w:cs="Times New Roman"/>
          <w:sz w:val="24"/>
          <w:szCs w:val="24"/>
        </w:rPr>
      </w:pPr>
    </w:p>
    <w:p w14:paraId="572608B1" w14:textId="77777777" w:rsidR="000301CB" w:rsidRPr="002D336D" w:rsidRDefault="000301CB" w:rsidP="000301C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6928400C" w14:textId="77777777" w:rsidR="000301CB" w:rsidRPr="002D336D" w:rsidRDefault="000301CB" w:rsidP="000301C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482DECB8" w14:textId="77777777" w:rsidR="000301CB" w:rsidRPr="002D336D" w:rsidRDefault="000301CB" w:rsidP="000301C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24DF18F3" w14:textId="77777777" w:rsidR="000301CB" w:rsidRPr="002D336D" w:rsidRDefault="000301CB" w:rsidP="000301C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1DCCEE68" w14:textId="77777777" w:rsidR="000301CB" w:rsidRPr="002D336D" w:rsidRDefault="000301CB" w:rsidP="000301CB">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59E2D43C" w14:textId="77777777" w:rsidR="000301CB" w:rsidRPr="002D336D" w:rsidRDefault="000301CB" w:rsidP="000301CB">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6DF4F46F" w14:textId="77777777" w:rsidR="000301CB" w:rsidRPr="002D336D" w:rsidRDefault="000301CB" w:rsidP="000301CB">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lastRenderedPageBreak/>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69524314" w14:textId="77777777" w:rsidR="000301CB" w:rsidRPr="002D336D" w:rsidRDefault="000301CB" w:rsidP="000301CB">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02B35F5C" w14:textId="77777777" w:rsidR="000301CB" w:rsidRPr="00FD512C" w:rsidRDefault="000301CB" w:rsidP="00626FD3">
      <w:pPr>
        <w:spacing w:line="360" w:lineRule="auto"/>
        <w:jc w:val="both"/>
        <w:rPr>
          <w:rFonts w:ascii="Times New Roman" w:hAnsi="Times New Roman" w:cs="Times New Roman"/>
          <w:sz w:val="24"/>
          <w:szCs w:val="24"/>
        </w:rPr>
      </w:pPr>
    </w:p>
    <w:p w14:paraId="6EE76DE4" w14:textId="77777777" w:rsidR="0065337C" w:rsidRPr="00122AC1" w:rsidRDefault="00F44E1F" w:rsidP="00626FD3">
      <w:pPr>
        <w:spacing w:line="360" w:lineRule="auto"/>
        <w:jc w:val="both"/>
        <w:rPr>
          <w:rFonts w:ascii="Times New Roman" w:hAnsi="Times New Roman" w:cs="Times New Roman"/>
          <w:b/>
          <w:bCs/>
          <w:sz w:val="24"/>
          <w:szCs w:val="24"/>
        </w:rPr>
      </w:pPr>
      <w:r w:rsidRPr="00122AC1">
        <w:rPr>
          <w:rFonts w:ascii="Times New Roman" w:hAnsi="Times New Roman" w:cs="Times New Roman"/>
          <w:b/>
          <w:bCs/>
          <w:sz w:val="24"/>
          <w:szCs w:val="24"/>
        </w:rPr>
        <w:t>Q</w:t>
      </w:r>
      <w:r w:rsidR="0065337C" w:rsidRPr="00122AC1">
        <w:rPr>
          <w:rFonts w:ascii="Times New Roman" w:hAnsi="Times New Roman" w:cs="Times New Roman"/>
          <w:b/>
          <w:bCs/>
          <w:sz w:val="24"/>
          <w:szCs w:val="24"/>
        </w:rPr>
        <w:t>.</w:t>
      </w:r>
      <w:r w:rsidRPr="00122AC1">
        <w:rPr>
          <w:rFonts w:ascii="Times New Roman" w:hAnsi="Times New Roman" w:cs="Times New Roman"/>
          <w:b/>
          <w:bCs/>
          <w:sz w:val="24"/>
          <w:szCs w:val="24"/>
        </w:rPr>
        <w:t>2</w:t>
      </w:r>
      <w:r w:rsidR="0065337C" w:rsidRPr="00122AC1">
        <w:rPr>
          <w:rFonts w:ascii="Times New Roman" w:hAnsi="Times New Roman" w:cs="Times New Roman"/>
          <w:b/>
          <w:bCs/>
          <w:sz w:val="24"/>
          <w:szCs w:val="24"/>
        </w:rPr>
        <w:t xml:space="preserve"> </w:t>
      </w:r>
      <w:r w:rsidRPr="00122AC1">
        <w:rPr>
          <w:rFonts w:ascii="Times New Roman" w:hAnsi="Times New Roman" w:cs="Times New Roman"/>
          <w:b/>
          <w:bCs/>
          <w:sz w:val="24"/>
          <w:szCs w:val="24"/>
        </w:rPr>
        <w:t>(A)</w:t>
      </w:r>
      <w:r w:rsidR="0065337C" w:rsidRPr="00122AC1">
        <w:rPr>
          <w:rFonts w:ascii="Times New Roman" w:hAnsi="Times New Roman" w:cs="Times New Roman"/>
          <w:b/>
          <w:bCs/>
          <w:sz w:val="24"/>
          <w:szCs w:val="24"/>
        </w:rPr>
        <w:t>:</w:t>
      </w:r>
      <w:r w:rsidRPr="00122AC1">
        <w:rPr>
          <w:rFonts w:ascii="Times New Roman" w:hAnsi="Times New Roman" w:cs="Times New Roman"/>
          <w:b/>
          <w:bCs/>
          <w:sz w:val="24"/>
          <w:szCs w:val="24"/>
        </w:rPr>
        <w:t xml:space="preserve"> A premium coffee chain, “Bean Bliss,” recently increased the price of its signature latte by 20% due to rising operational costs. Following this, the chain observed varied changes in sales across different outlets. In metropolitan cities, the sales remained almost unchanged, while in smaller towns, there was a significant drop in demand. Interestingly, customers who were highly brand loyal continued purchasing despite the price hike, whereas price-sensitive customers shifted to local coffee shops.</w:t>
      </w:r>
    </w:p>
    <w:p w14:paraId="6389F7A9" w14:textId="77777777" w:rsidR="0065337C" w:rsidRDefault="00F44E1F" w:rsidP="00626FD3">
      <w:pPr>
        <w:spacing w:line="360" w:lineRule="auto"/>
        <w:jc w:val="both"/>
        <w:rPr>
          <w:rFonts w:ascii="Times New Roman" w:hAnsi="Times New Roman" w:cs="Times New Roman"/>
          <w:sz w:val="24"/>
          <w:szCs w:val="24"/>
        </w:rPr>
      </w:pPr>
      <w:r w:rsidRPr="00122AC1">
        <w:rPr>
          <w:rFonts w:ascii="Times New Roman" w:hAnsi="Times New Roman" w:cs="Times New Roman"/>
          <w:b/>
          <w:bCs/>
          <w:sz w:val="24"/>
          <w:szCs w:val="24"/>
        </w:rPr>
        <w:t>Analyze the above scenario and identify how different determinants of elasticity of demand—such as availability of substitutes, level of income, brand loyalty, time frame, share in total expenditure, competitive nature of the industry, and preferences/habits—are influencing the elasticity of demand for “Bean Bliss” in different markets. Provide a detailed explanation linking each determinant to the observed customer behavior.</w:t>
      </w:r>
    </w:p>
    <w:p w14:paraId="27878F0C" w14:textId="36A8BF0C" w:rsidR="00C135E9" w:rsidRPr="00122AC1" w:rsidRDefault="00C135E9" w:rsidP="00626FD3">
      <w:pPr>
        <w:spacing w:line="360" w:lineRule="auto"/>
        <w:jc w:val="both"/>
        <w:rPr>
          <w:rFonts w:ascii="Times New Roman" w:hAnsi="Times New Roman" w:cs="Times New Roman"/>
          <w:b/>
          <w:bCs/>
          <w:sz w:val="24"/>
          <w:szCs w:val="24"/>
        </w:rPr>
      </w:pPr>
      <w:r w:rsidRPr="00122AC1">
        <w:rPr>
          <w:rFonts w:ascii="Times New Roman" w:hAnsi="Times New Roman" w:cs="Times New Roman"/>
          <w:b/>
          <w:bCs/>
          <w:sz w:val="24"/>
          <w:szCs w:val="24"/>
        </w:rPr>
        <w:t>Answer:</w:t>
      </w:r>
    </w:p>
    <w:p w14:paraId="6D229BF0" w14:textId="446A3633" w:rsidR="00E636EA" w:rsidRPr="00E636EA" w:rsidRDefault="00E636EA" w:rsidP="00626FD3">
      <w:pPr>
        <w:spacing w:line="360" w:lineRule="auto"/>
        <w:jc w:val="both"/>
        <w:rPr>
          <w:rFonts w:ascii="Times New Roman" w:hAnsi="Times New Roman" w:cs="Times New Roman"/>
          <w:b/>
          <w:bCs/>
          <w:sz w:val="24"/>
          <w:szCs w:val="24"/>
        </w:rPr>
      </w:pPr>
      <w:r w:rsidRPr="00E636EA">
        <w:rPr>
          <w:rFonts w:ascii="Times New Roman" w:hAnsi="Times New Roman" w:cs="Times New Roman"/>
          <w:b/>
          <w:bCs/>
          <w:sz w:val="24"/>
          <w:szCs w:val="24"/>
          <w:u w:val="single"/>
        </w:rPr>
        <w:t>Introduction</w:t>
      </w:r>
      <w:r w:rsidRPr="00E636EA">
        <w:rPr>
          <w:rFonts w:ascii="Times New Roman" w:hAnsi="Times New Roman" w:cs="Times New Roman"/>
          <w:b/>
          <w:bCs/>
          <w:sz w:val="24"/>
          <w:szCs w:val="24"/>
        </w:rPr>
        <w:t>:</w:t>
      </w:r>
    </w:p>
    <w:p w14:paraId="495F970F" w14:textId="77777777" w:rsidR="00427E75" w:rsidRDefault="00E636EA" w:rsidP="00626FD3">
      <w:pPr>
        <w:spacing w:line="360" w:lineRule="auto"/>
        <w:jc w:val="both"/>
        <w:rPr>
          <w:rFonts w:ascii="Times New Roman" w:hAnsi="Times New Roman" w:cs="Times New Roman"/>
          <w:sz w:val="24"/>
          <w:szCs w:val="24"/>
        </w:rPr>
      </w:pPr>
      <w:r w:rsidRPr="00E636EA">
        <w:rPr>
          <w:rFonts w:ascii="Times New Roman" w:hAnsi="Times New Roman" w:cs="Times New Roman"/>
          <w:sz w:val="24"/>
          <w:szCs w:val="24"/>
        </w:rPr>
        <w:t>When a product’s price changes, the way customers respond depends on the concept of elasticity of demand. Elasticity tells us whether customers will continue buying the product despite a price hike or switch to alternatives. In the case of “Bean Bliss,” the premium coffee chain increased the price of its signature latte by 20%. The customer response varied depending on the market and type of consumer. Some groups continued to purchase without much change, while others reduced consumption or shifted to cheaper substitutes. These different reactions can be explained by determinants of elasticity of demand.</w:t>
      </w:r>
    </w:p>
    <w:p w14:paraId="04B5CDDA" w14:textId="77777777" w:rsidR="00427E75" w:rsidRDefault="00427E75" w:rsidP="00626FD3">
      <w:pPr>
        <w:spacing w:line="360" w:lineRule="auto"/>
        <w:jc w:val="both"/>
        <w:rPr>
          <w:rFonts w:ascii="Times New Roman" w:hAnsi="Times New Roman" w:cs="Times New Roman"/>
          <w:sz w:val="24"/>
          <w:szCs w:val="24"/>
        </w:rPr>
      </w:pPr>
    </w:p>
    <w:p w14:paraId="208BC5C1" w14:textId="7332F389" w:rsidR="0065337C" w:rsidRPr="00427E75" w:rsidRDefault="00F44E1F" w:rsidP="00626FD3">
      <w:pPr>
        <w:spacing w:line="360" w:lineRule="auto"/>
        <w:jc w:val="both"/>
        <w:rPr>
          <w:rFonts w:ascii="Times New Roman" w:hAnsi="Times New Roman" w:cs="Times New Roman"/>
          <w:sz w:val="24"/>
          <w:szCs w:val="24"/>
        </w:rPr>
      </w:pPr>
      <w:r w:rsidRPr="00EF360C">
        <w:rPr>
          <w:rFonts w:ascii="Times New Roman" w:hAnsi="Times New Roman" w:cs="Times New Roman"/>
          <w:b/>
          <w:bCs/>
          <w:sz w:val="24"/>
          <w:szCs w:val="24"/>
        </w:rPr>
        <w:t>Q</w:t>
      </w:r>
      <w:r w:rsidR="0065337C" w:rsidRPr="00EF360C">
        <w:rPr>
          <w:rFonts w:ascii="Times New Roman" w:hAnsi="Times New Roman" w:cs="Times New Roman"/>
          <w:b/>
          <w:bCs/>
          <w:sz w:val="24"/>
          <w:szCs w:val="24"/>
        </w:rPr>
        <w:t>.</w:t>
      </w:r>
      <w:r w:rsidRPr="00EF360C">
        <w:rPr>
          <w:rFonts w:ascii="Times New Roman" w:hAnsi="Times New Roman" w:cs="Times New Roman"/>
          <w:b/>
          <w:bCs/>
          <w:sz w:val="24"/>
          <w:szCs w:val="24"/>
        </w:rPr>
        <w:t>2</w:t>
      </w:r>
      <w:r w:rsidR="0065337C" w:rsidRPr="00EF360C">
        <w:rPr>
          <w:rFonts w:ascii="Times New Roman" w:hAnsi="Times New Roman" w:cs="Times New Roman"/>
          <w:b/>
          <w:bCs/>
          <w:sz w:val="24"/>
          <w:szCs w:val="24"/>
        </w:rPr>
        <w:t xml:space="preserve"> </w:t>
      </w:r>
      <w:r w:rsidRPr="00EF360C">
        <w:rPr>
          <w:rFonts w:ascii="Times New Roman" w:hAnsi="Times New Roman" w:cs="Times New Roman"/>
          <w:b/>
          <w:bCs/>
          <w:sz w:val="24"/>
          <w:szCs w:val="24"/>
        </w:rPr>
        <w:t>(B)</w:t>
      </w:r>
      <w:r w:rsidR="0065337C" w:rsidRPr="00EF360C">
        <w:rPr>
          <w:rFonts w:ascii="Times New Roman" w:hAnsi="Times New Roman" w:cs="Times New Roman"/>
          <w:b/>
          <w:bCs/>
          <w:sz w:val="24"/>
          <w:szCs w:val="24"/>
        </w:rPr>
        <w:t>:</w:t>
      </w:r>
      <w:r w:rsidRPr="00EF360C">
        <w:rPr>
          <w:rFonts w:ascii="Times New Roman" w:hAnsi="Times New Roman" w:cs="Times New Roman"/>
          <w:b/>
          <w:bCs/>
          <w:sz w:val="24"/>
          <w:szCs w:val="24"/>
        </w:rPr>
        <w:t xml:space="preserve"> A consumer electronics company, TechNova, is preparing to launch a next-generation smart home device. With no reliable historical data available, the management is considering using a structured approach to gather forecasts from industry experts, researchers, and experienced marketers. The process involves several rounds of anonymous feedback, with each round refining the estimates until a consensus is reached.</w:t>
      </w:r>
    </w:p>
    <w:p w14:paraId="4E5071C1" w14:textId="09872464" w:rsidR="00F44E1F" w:rsidRDefault="00F44E1F" w:rsidP="00626FD3">
      <w:pPr>
        <w:spacing w:line="360" w:lineRule="auto"/>
        <w:jc w:val="both"/>
        <w:rPr>
          <w:rFonts w:ascii="Times New Roman" w:hAnsi="Times New Roman" w:cs="Times New Roman"/>
          <w:sz w:val="24"/>
          <w:szCs w:val="24"/>
        </w:rPr>
      </w:pPr>
      <w:r w:rsidRPr="00EF360C">
        <w:rPr>
          <w:rFonts w:ascii="Times New Roman" w:hAnsi="Times New Roman" w:cs="Times New Roman"/>
          <w:b/>
          <w:bCs/>
          <w:sz w:val="24"/>
          <w:szCs w:val="24"/>
        </w:rPr>
        <w:lastRenderedPageBreak/>
        <w:t>Evaluate the above demand forecasting method being used in the given scenario, and the technique in detail. You are required to justify whether this method is the most appropriate choice for TechNova, providing well-reasoned arguments supported by the nature of the product, market uncertainty, and the decision-making needs of the company.</w:t>
      </w:r>
    </w:p>
    <w:p w14:paraId="432957BF" w14:textId="241820AD" w:rsidR="00E636EA" w:rsidRPr="00EF360C" w:rsidRDefault="00E636EA" w:rsidP="00626FD3">
      <w:pPr>
        <w:spacing w:line="360" w:lineRule="auto"/>
        <w:jc w:val="both"/>
        <w:rPr>
          <w:rFonts w:ascii="Times New Roman" w:hAnsi="Times New Roman" w:cs="Times New Roman"/>
          <w:b/>
          <w:bCs/>
          <w:sz w:val="24"/>
          <w:szCs w:val="24"/>
        </w:rPr>
      </w:pPr>
      <w:r w:rsidRPr="00EF360C">
        <w:rPr>
          <w:rFonts w:ascii="Times New Roman" w:hAnsi="Times New Roman" w:cs="Times New Roman"/>
          <w:b/>
          <w:bCs/>
          <w:sz w:val="24"/>
          <w:szCs w:val="24"/>
        </w:rPr>
        <w:t>Answer:</w:t>
      </w:r>
    </w:p>
    <w:p w14:paraId="69A4DC42" w14:textId="7C6F6666" w:rsidR="00162793" w:rsidRPr="00162793" w:rsidRDefault="00162793" w:rsidP="00626FD3">
      <w:pPr>
        <w:spacing w:line="360" w:lineRule="auto"/>
        <w:jc w:val="both"/>
        <w:rPr>
          <w:rFonts w:ascii="Times New Roman" w:hAnsi="Times New Roman" w:cs="Times New Roman"/>
          <w:b/>
          <w:bCs/>
          <w:sz w:val="24"/>
          <w:szCs w:val="24"/>
        </w:rPr>
      </w:pPr>
      <w:r w:rsidRPr="00162793">
        <w:rPr>
          <w:rFonts w:ascii="Times New Roman" w:hAnsi="Times New Roman" w:cs="Times New Roman"/>
          <w:b/>
          <w:bCs/>
          <w:sz w:val="24"/>
          <w:szCs w:val="24"/>
          <w:u w:val="single"/>
        </w:rPr>
        <w:t>Introduction</w:t>
      </w:r>
      <w:r w:rsidRPr="00162793">
        <w:rPr>
          <w:rFonts w:ascii="Times New Roman" w:hAnsi="Times New Roman" w:cs="Times New Roman"/>
          <w:b/>
          <w:bCs/>
          <w:sz w:val="24"/>
          <w:szCs w:val="24"/>
        </w:rPr>
        <w:t>:</w:t>
      </w:r>
    </w:p>
    <w:p w14:paraId="74A2B880" w14:textId="417DEDAB" w:rsidR="00506769" w:rsidRPr="00F44E1F" w:rsidRDefault="00162793" w:rsidP="00506769">
      <w:pPr>
        <w:spacing w:line="360" w:lineRule="auto"/>
        <w:jc w:val="both"/>
        <w:rPr>
          <w:rFonts w:ascii="Times New Roman" w:hAnsi="Times New Roman" w:cs="Times New Roman"/>
          <w:sz w:val="24"/>
          <w:szCs w:val="24"/>
        </w:rPr>
      </w:pPr>
      <w:r w:rsidRPr="00162793">
        <w:rPr>
          <w:rFonts w:ascii="Times New Roman" w:hAnsi="Times New Roman" w:cs="Times New Roman"/>
          <w:sz w:val="24"/>
          <w:szCs w:val="24"/>
        </w:rPr>
        <w:t>In the given scenario, TechNova is preparing to launch a next-generation smart home device, a product in a highly dynamic and innovative market. Since there is no historical sales data or previous market experience with this product, traditional quantitative forecasting methods such as time-series analysis or regression models are not applicable. Instead, the company is considering a structured approach that relies on expert judgment to predict future demand. This method involves multiple rounds of anonymous feedback from industry specialists, researchers, and marketing professionals, refining the estimates progressively to reach a consensus.</w:t>
      </w:r>
    </w:p>
    <w:p w14:paraId="3D833E85" w14:textId="67A69154" w:rsidR="00E636EA" w:rsidRPr="00F44E1F" w:rsidRDefault="00E636EA" w:rsidP="00626FD3">
      <w:pPr>
        <w:spacing w:line="360" w:lineRule="auto"/>
        <w:jc w:val="both"/>
        <w:rPr>
          <w:rFonts w:ascii="Times New Roman" w:hAnsi="Times New Roman" w:cs="Times New Roman"/>
          <w:sz w:val="24"/>
          <w:szCs w:val="24"/>
        </w:rPr>
      </w:pPr>
    </w:p>
    <w:sectPr w:rsidR="00E636EA" w:rsidRPr="00F44E1F" w:rsidSect="00F6484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1F"/>
    <w:rsid w:val="000301CB"/>
    <w:rsid w:val="000E6F71"/>
    <w:rsid w:val="00111605"/>
    <w:rsid w:val="00122AC1"/>
    <w:rsid w:val="00143C06"/>
    <w:rsid w:val="00162793"/>
    <w:rsid w:val="00171F07"/>
    <w:rsid w:val="001F6B1A"/>
    <w:rsid w:val="002407DC"/>
    <w:rsid w:val="002408F1"/>
    <w:rsid w:val="00261E90"/>
    <w:rsid w:val="00270358"/>
    <w:rsid w:val="002A2255"/>
    <w:rsid w:val="002B5A6B"/>
    <w:rsid w:val="003B59D5"/>
    <w:rsid w:val="00427E75"/>
    <w:rsid w:val="004C5345"/>
    <w:rsid w:val="00506769"/>
    <w:rsid w:val="005278BB"/>
    <w:rsid w:val="00533E2B"/>
    <w:rsid w:val="00626FD3"/>
    <w:rsid w:val="0065337C"/>
    <w:rsid w:val="006F01BC"/>
    <w:rsid w:val="00701F98"/>
    <w:rsid w:val="007339DE"/>
    <w:rsid w:val="00804F0A"/>
    <w:rsid w:val="0084217A"/>
    <w:rsid w:val="008A3539"/>
    <w:rsid w:val="008A4EAB"/>
    <w:rsid w:val="008D1260"/>
    <w:rsid w:val="008D4BCC"/>
    <w:rsid w:val="009B4D78"/>
    <w:rsid w:val="00A1242A"/>
    <w:rsid w:val="00A34813"/>
    <w:rsid w:val="00B071E9"/>
    <w:rsid w:val="00B072C9"/>
    <w:rsid w:val="00B15A09"/>
    <w:rsid w:val="00B32C6E"/>
    <w:rsid w:val="00B76D2D"/>
    <w:rsid w:val="00BC0CB2"/>
    <w:rsid w:val="00BE6F6D"/>
    <w:rsid w:val="00C135E9"/>
    <w:rsid w:val="00C371E8"/>
    <w:rsid w:val="00C406FF"/>
    <w:rsid w:val="00C60BCB"/>
    <w:rsid w:val="00C82637"/>
    <w:rsid w:val="00D0407A"/>
    <w:rsid w:val="00E636EA"/>
    <w:rsid w:val="00E829B9"/>
    <w:rsid w:val="00EF360C"/>
    <w:rsid w:val="00F03392"/>
    <w:rsid w:val="00F44E1F"/>
    <w:rsid w:val="00F64843"/>
    <w:rsid w:val="00FD3359"/>
    <w:rsid w:val="00FD512C"/>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ED71"/>
  <w15:chartTrackingRefBased/>
  <w15:docId w15:val="{339CC5A2-2EBF-48FC-9C4E-EAE6A75E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E1F"/>
    <w:rPr>
      <w:rFonts w:eastAsiaTheme="majorEastAsia" w:cstheme="majorBidi"/>
      <w:color w:val="272727" w:themeColor="text1" w:themeTint="D8"/>
    </w:rPr>
  </w:style>
  <w:style w:type="paragraph" w:styleId="Title">
    <w:name w:val="Title"/>
    <w:basedOn w:val="Normal"/>
    <w:next w:val="Normal"/>
    <w:link w:val="TitleChar"/>
    <w:uiPriority w:val="10"/>
    <w:qFormat/>
    <w:rsid w:val="00F44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E1F"/>
    <w:pPr>
      <w:spacing w:before="160"/>
      <w:jc w:val="center"/>
    </w:pPr>
    <w:rPr>
      <w:i/>
      <w:iCs/>
      <w:color w:val="404040" w:themeColor="text1" w:themeTint="BF"/>
    </w:rPr>
  </w:style>
  <w:style w:type="character" w:customStyle="1" w:styleId="QuoteChar">
    <w:name w:val="Quote Char"/>
    <w:basedOn w:val="DefaultParagraphFont"/>
    <w:link w:val="Quote"/>
    <w:uiPriority w:val="29"/>
    <w:rsid w:val="00F44E1F"/>
    <w:rPr>
      <w:i/>
      <w:iCs/>
      <w:color w:val="404040" w:themeColor="text1" w:themeTint="BF"/>
    </w:rPr>
  </w:style>
  <w:style w:type="paragraph" w:styleId="ListParagraph">
    <w:name w:val="List Paragraph"/>
    <w:basedOn w:val="Normal"/>
    <w:uiPriority w:val="34"/>
    <w:qFormat/>
    <w:rsid w:val="00F44E1F"/>
    <w:pPr>
      <w:ind w:left="720"/>
      <w:contextualSpacing/>
    </w:pPr>
  </w:style>
  <w:style w:type="character" w:styleId="IntenseEmphasis">
    <w:name w:val="Intense Emphasis"/>
    <w:basedOn w:val="DefaultParagraphFont"/>
    <w:uiPriority w:val="21"/>
    <w:qFormat/>
    <w:rsid w:val="00F44E1F"/>
    <w:rPr>
      <w:i/>
      <w:iCs/>
      <w:color w:val="2F5496" w:themeColor="accent1" w:themeShade="BF"/>
    </w:rPr>
  </w:style>
  <w:style w:type="paragraph" w:styleId="IntenseQuote">
    <w:name w:val="Intense Quote"/>
    <w:basedOn w:val="Normal"/>
    <w:next w:val="Normal"/>
    <w:link w:val="IntenseQuoteChar"/>
    <w:uiPriority w:val="30"/>
    <w:qFormat/>
    <w:rsid w:val="00F44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E1F"/>
    <w:rPr>
      <w:i/>
      <w:iCs/>
      <w:color w:val="2F5496" w:themeColor="accent1" w:themeShade="BF"/>
    </w:rPr>
  </w:style>
  <w:style w:type="character" w:styleId="IntenseReference">
    <w:name w:val="Intense Reference"/>
    <w:basedOn w:val="DefaultParagraphFont"/>
    <w:uiPriority w:val="32"/>
    <w:qFormat/>
    <w:rsid w:val="00F44E1F"/>
    <w:rPr>
      <w:b/>
      <w:bCs/>
      <w:smallCaps/>
      <w:color w:val="2F5496" w:themeColor="accent1" w:themeShade="BF"/>
      <w:spacing w:val="5"/>
    </w:rPr>
  </w:style>
  <w:style w:type="character" w:styleId="Hyperlink">
    <w:name w:val="Hyperlink"/>
    <w:basedOn w:val="DefaultParagraphFont"/>
    <w:uiPriority w:val="99"/>
    <w:unhideWhenUsed/>
    <w:rsid w:val="000301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24</cp:revision>
  <dcterms:created xsi:type="dcterms:W3CDTF">2025-09-16T16:23:00Z</dcterms:created>
  <dcterms:modified xsi:type="dcterms:W3CDTF">2025-09-22T15:49:00Z</dcterms:modified>
</cp:coreProperties>
</file>