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89A4" w14:textId="0599B0B0" w:rsidR="0028765C" w:rsidRPr="003154D0" w:rsidRDefault="0028765C" w:rsidP="00ED3FB2">
      <w:pPr>
        <w:spacing w:line="360" w:lineRule="auto"/>
        <w:jc w:val="center"/>
        <w:rPr>
          <w:rFonts w:ascii="Times New Roman" w:hAnsi="Times New Roman" w:cs="Times New Roman"/>
          <w:b/>
          <w:bCs/>
          <w:sz w:val="24"/>
          <w:szCs w:val="24"/>
          <w:u w:val="single"/>
        </w:rPr>
      </w:pPr>
      <w:r w:rsidRPr="003154D0">
        <w:rPr>
          <w:rFonts w:ascii="Times New Roman" w:hAnsi="Times New Roman" w:cs="Times New Roman"/>
          <w:b/>
          <w:bCs/>
          <w:sz w:val="24"/>
          <w:szCs w:val="24"/>
          <w:u w:val="single"/>
        </w:rPr>
        <w:t>Quantitative Methods – I</w:t>
      </w:r>
    </w:p>
    <w:p w14:paraId="36CE6DC7" w14:textId="36C0C1DE" w:rsidR="0028765C"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 xml:space="preserve">Q1. A rare event occurs in a large population with probability 0.0004 per individual per year. In a city of 20,000 individuals, the event is tracked annually. (a) Using the Poisson approximation, compute the probability that </w:t>
      </w:r>
      <w:proofErr w:type="gramStart"/>
      <w:r w:rsidRPr="003154D0">
        <w:rPr>
          <w:rFonts w:ascii="Times New Roman" w:hAnsi="Times New Roman" w:cs="Times New Roman"/>
          <w:b/>
          <w:bCs/>
          <w:sz w:val="24"/>
          <w:szCs w:val="24"/>
        </w:rPr>
        <w:t>in a given year</w:t>
      </w:r>
      <w:proofErr w:type="gramEnd"/>
      <w:r w:rsidRPr="003154D0">
        <w:rPr>
          <w:rFonts w:ascii="Times New Roman" w:hAnsi="Times New Roman" w:cs="Times New Roman"/>
          <w:b/>
          <w:bCs/>
          <w:sz w:val="24"/>
          <w:szCs w:val="24"/>
        </w:rPr>
        <w:t>, at least 10 but no more than 15 individuals experience the event. (b) If the city is divided into 4 equal districts, and the event occurrences are independent, what is the probability that at least one district records at least 5 occurrences in the same year? Show all steps, including justification for the use of the Poisson approximation and all intermediate calculations.</w:t>
      </w:r>
    </w:p>
    <w:p w14:paraId="1F680DBB" w14:textId="5968D49E" w:rsidR="00FA3820" w:rsidRPr="003154D0" w:rsidRDefault="00FA3820"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Answer:</w:t>
      </w:r>
    </w:p>
    <w:p w14:paraId="6C6D7647" w14:textId="47E5029D" w:rsidR="00775013" w:rsidRPr="003154D0" w:rsidRDefault="00775013"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u w:val="single"/>
        </w:rPr>
        <w:t>Introduction</w:t>
      </w:r>
      <w:r w:rsidR="005849B1" w:rsidRPr="003154D0">
        <w:rPr>
          <w:rFonts w:ascii="Times New Roman" w:hAnsi="Times New Roman" w:cs="Times New Roman"/>
          <w:b/>
          <w:bCs/>
          <w:sz w:val="24"/>
          <w:szCs w:val="24"/>
        </w:rPr>
        <w:t>:</w:t>
      </w:r>
    </w:p>
    <w:p w14:paraId="6E6D2397" w14:textId="37A2176E" w:rsidR="00775013" w:rsidRPr="003154D0" w:rsidRDefault="00775013" w:rsidP="00ED3FB2">
      <w:pPr>
        <w:spacing w:line="360" w:lineRule="auto"/>
        <w:jc w:val="both"/>
        <w:rPr>
          <w:rFonts w:ascii="Times New Roman" w:hAnsi="Times New Roman" w:cs="Times New Roman"/>
          <w:sz w:val="24"/>
          <w:szCs w:val="24"/>
        </w:rPr>
      </w:pPr>
      <w:r w:rsidRPr="003154D0">
        <w:rPr>
          <w:rFonts w:ascii="Times New Roman" w:hAnsi="Times New Roman" w:cs="Times New Roman"/>
          <w:sz w:val="24"/>
          <w:szCs w:val="24"/>
        </w:rPr>
        <w:t xml:space="preserve">In statistics, we often encounter situations where we want to know the probability of rare events happening in large groups. An event is “rare” if it has a very small probability of occurring for </w:t>
      </w:r>
      <w:proofErr w:type="gramStart"/>
      <w:r w:rsidRPr="003154D0">
        <w:rPr>
          <w:rFonts w:ascii="Times New Roman" w:hAnsi="Times New Roman" w:cs="Times New Roman"/>
          <w:sz w:val="24"/>
          <w:szCs w:val="24"/>
        </w:rPr>
        <w:t>each individual</w:t>
      </w:r>
      <w:proofErr w:type="gramEnd"/>
      <w:r w:rsidRPr="003154D0">
        <w:rPr>
          <w:rFonts w:ascii="Times New Roman" w:hAnsi="Times New Roman" w:cs="Times New Roman"/>
          <w:sz w:val="24"/>
          <w:szCs w:val="24"/>
        </w:rPr>
        <w:t>, but because the group is large, we might still see some cases. This problem deals with such a situation: an event occurs with a very small probability of 0.0004 per person per year in a city of 20,000 people. We are interested in how many people experience this event in a year.</w:t>
      </w:r>
    </w:p>
    <w:p w14:paraId="20DED245" w14:textId="60699AFF" w:rsidR="00775013" w:rsidRDefault="00775013" w:rsidP="00ED3FB2">
      <w:pPr>
        <w:spacing w:line="360" w:lineRule="auto"/>
        <w:jc w:val="both"/>
        <w:rPr>
          <w:rFonts w:ascii="Times New Roman" w:hAnsi="Times New Roman" w:cs="Times New Roman"/>
          <w:sz w:val="24"/>
          <w:szCs w:val="24"/>
        </w:rPr>
      </w:pPr>
      <w:r w:rsidRPr="003154D0">
        <w:rPr>
          <w:rFonts w:ascii="Times New Roman" w:hAnsi="Times New Roman" w:cs="Times New Roman"/>
          <w:sz w:val="24"/>
          <w:szCs w:val="24"/>
        </w:rPr>
        <w:t>Instead of calculating probabilities directly using the binomial formula—which can be messy and time-consuming for large populations and small probabilities—we often use the Poisson distribution as an approximation. The Poisson distribution helps simplify calculations when the event rate is low and the population is large, making it a valuable tool in areas like epidemiology, insurance, or public health planning.</w:t>
      </w:r>
    </w:p>
    <w:p w14:paraId="2DA0AF02" w14:textId="77777777" w:rsidR="00ED3FB2" w:rsidRPr="00D72EFC" w:rsidRDefault="00ED3FB2" w:rsidP="00ED3FB2">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0866AEA1" w14:textId="77777777" w:rsidR="00ED3FB2" w:rsidRPr="00D72EFC" w:rsidRDefault="00ED3FB2" w:rsidP="00ED3FB2">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646143A" w14:textId="77777777" w:rsidR="00ED3FB2" w:rsidRPr="00D72EFC" w:rsidRDefault="00ED3FB2" w:rsidP="00ED3FB2">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982E8B0" w14:textId="77777777" w:rsidR="00ED3FB2" w:rsidRPr="00D72EFC" w:rsidRDefault="00ED3FB2" w:rsidP="00ED3FB2">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1E2565D5" w14:textId="77777777" w:rsidR="00ED3FB2" w:rsidRPr="00A3365B" w:rsidRDefault="00ED3FB2" w:rsidP="00ED3FB2">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BC05135" w14:textId="77777777" w:rsidR="00ED3FB2" w:rsidRPr="00A3365B" w:rsidRDefault="00ED3FB2" w:rsidP="00ED3FB2">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3BF813E7" w14:textId="77777777" w:rsidR="00ED3FB2" w:rsidRPr="00A3365B" w:rsidRDefault="00ED3FB2" w:rsidP="00ED3FB2">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372060DB" w14:textId="77777777" w:rsidR="00ED3FB2" w:rsidRPr="00A3365B" w:rsidRDefault="00ED3FB2" w:rsidP="00ED3FB2">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5162BF5E" w14:textId="77777777" w:rsidR="00ED3FB2" w:rsidRPr="003154D0" w:rsidRDefault="00ED3FB2" w:rsidP="00ED3FB2">
      <w:pPr>
        <w:spacing w:line="360" w:lineRule="auto"/>
        <w:jc w:val="both"/>
        <w:rPr>
          <w:rFonts w:ascii="Times New Roman" w:hAnsi="Times New Roman" w:cs="Times New Roman"/>
          <w:sz w:val="24"/>
          <w:szCs w:val="24"/>
        </w:rPr>
      </w:pPr>
    </w:p>
    <w:p w14:paraId="208BB6AB" w14:textId="77777777" w:rsidR="008F178A"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Q2. A light bulb's lifetime (in hours) is normally distributed with unknown mean \mu and known standard deviation =50 hours. A sample of 35 bulbs shows an average lifetime of 1200 hours. The company wants to ensure that at least 90% of bulbs last more than 1100 hours. Find the maximum mean lifetime that satisfies this and check if the sample supports this claim.</w:t>
      </w:r>
    </w:p>
    <w:p w14:paraId="585E5286" w14:textId="396E424E" w:rsidR="000A4303" w:rsidRPr="003154D0" w:rsidRDefault="000A4303"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Answer:</w:t>
      </w:r>
    </w:p>
    <w:p w14:paraId="1C72E564" w14:textId="776080DA" w:rsidR="00DB4E8C" w:rsidRPr="003154D0" w:rsidRDefault="00DB4E8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u w:val="single"/>
        </w:rPr>
        <w:t>Introduction</w:t>
      </w:r>
      <w:r w:rsidRPr="003154D0">
        <w:rPr>
          <w:rFonts w:ascii="Times New Roman" w:hAnsi="Times New Roman" w:cs="Times New Roman"/>
          <w:b/>
          <w:bCs/>
          <w:sz w:val="24"/>
          <w:szCs w:val="24"/>
        </w:rPr>
        <w:t>:</w:t>
      </w:r>
    </w:p>
    <w:p w14:paraId="7ED6EA17" w14:textId="77777777" w:rsidR="00DB4E8C" w:rsidRDefault="00DB4E8C" w:rsidP="00ED3FB2">
      <w:pPr>
        <w:spacing w:line="360" w:lineRule="auto"/>
        <w:jc w:val="both"/>
        <w:rPr>
          <w:rFonts w:ascii="Times New Roman" w:hAnsi="Times New Roman" w:cs="Times New Roman"/>
          <w:sz w:val="24"/>
          <w:szCs w:val="24"/>
        </w:rPr>
      </w:pPr>
      <w:r w:rsidRPr="003154D0">
        <w:rPr>
          <w:rFonts w:ascii="Times New Roman" w:hAnsi="Times New Roman" w:cs="Times New Roman"/>
          <w:sz w:val="24"/>
          <w:szCs w:val="24"/>
        </w:rPr>
        <w:t>In quality control and manufacturing processes, ensuring the reliability and durability of a product is vital for maintaining customer satisfaction and market competitiveness. For light bulbs, a crucial measure of performance is their lifetime, which is typically evaluated using statistical methods. In this scenario, the lifetime of a light bulb is assumed to follow a normal distribution with a known standard deviation of 50 hours but an unknown mean (μ). From a sample of 35 bulbs, the average lifetime is observed to be 1200 hours. The company, however, is interested in ensuring that at least 90% of all bulbs last more than 1100 hours. This means that the probability that a randomly chosen bulb lasts more than 1100 hours must be at least 0.90. The task is twofold: first, to find the maximum mean (μ) that still allows this 90% reliability, and second, to check whether the sample mean of 1200 hours supports the claim that at least 90% of bulbs last beyond 1100 hours.</w:t>
      </w:r>
    </w:p>
    <w:p w14:paraId="6F3BB0EC" w14:textId="77777777" w:rsidR="00ED3FB2" w:rsidRPr="003154D0" w:rsidRDefault="00ED3FB2" w:rsidP="00ED3FB2">
      <w:pPr>
        <w:spacing w:line="360" w:lineRule="auto"/>
        <w:jc w:val="both"/>
        <w:rPr>
          <w:rFonts w:ascii="Times New Roman" w:hAnsi="Times New Roman" w:cs="Times New Roman"/>
          <w:sz w:val="24"/>
          <w:szCs w:val="24"/>
        </w:rPr>
      </w:pPr>
    </w:p>
    <w:p w14:paraId="0F1B38BA" w14:textId="77777777" w:rsidR="008F178A"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Q3(A) A bakery claims that at least 60% of its customers are satisfied with their new bread recipe. To test this, a sample of 50 customers is surveyed, and 27 say they are satisfied. At the 5% significance level, test whether the bakery’s claim is true.</w:t>
      </w:r>
    </w:p>
    <w:p w14:paraId="11E24D73" w14:textId="22800672" w:rsidR="0096150F" w:rsidRPr="003154D0" w:rsidRDefault="0096150F"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Answer:</w:t>
      </w:r>
    </w:p>
    <w:p w14:paraId="13FE88BD" w14:textId="5A14E132" w:rsidR="00DC061C" w:rsidRPr="003154D0" w:rsidRDefault="00DC061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u w:val="single"/>
        </w:rPr>
        <w:t>Introduction</w:t>
      </w:r>
      <w:r w:rsidR="00C85563" w:rsidRPr="003154D0">
        <w:rPr>
          <w:rFonts w:ascii="Times New Roman" w:hAnsi="Times New Roman" w:cs="Times New Roman"/>
          <w:b/>
          <w:bCs/>
          <w:sz w:val="24"/>
          <w:szCs w:val="24"/>
        </w:rPr>
        <w:t>:</w:t>
      </w:r>
    </w:p>
    <w:p w14:paraId="26D0879D" w14:textId="77777777" w:rsidR="00DC061C" w:rsidRDefault="00DC061C" w:rsidP="00ED3FB2">
      <w:pPr>
        <w:spacing w:line="360" w:lineRule="auto"/>
        <w:jc w:val="both"/>
        <w:rPr>
          <w:rFonts w:ascii="Times New Roman" w:hAnsi="Times New Roman" w:cs="Times New Roman"/>
          <w:sz w:val="24"/>
          <w:szCs w:val="24"/>
        </w:rPr>
      </w:pPr>
      <w:r w:rsidRPr="003154D0">
        <w:rPr>
          <w:rFonts w:ascii="Times New Roman" w:hAnsi="Times New Roman" w:cs="Times New Roman"/>
          <w:sz w:val="24"/>
          <w:szCs w:val="24"/>
        </w:rPr>
        <w:lastRenderedPageBreak/>
        <w:t xml:space="preserve">Businesses often make claims about customer satisfaction to assure the quality of their products or services. However, such claims need statistical backing to verify their truth. In this scenario, a bakery claims that at least 60% of its customers are satisfied with a new bread recipe. To examine whether this claim holds true, a survey of 50 customers was conducted, where only 27 expressed </w:t>
      </w:r>
      <w:proofErr w:type="gramStart"/>
      <w:r w:rsidRPr="003154D0">
        <w:rPr>
          <w:rFonts w:ascii="Times New Roman" w:hAnsi="Times New Roman" w:cs="Times New Roman"/>
          <w:sz w:val="24"/>
          <w:szCs w:val="24"/>
        </w:rPr>
        <w:t>satisfaction</w:t>
      </w:r>
      <w:proofErr w:type="gramEnd"/>
      <w:r w:rsidRPr="003154D0">
        <w:rPr>
          <w:rFonts w:ascii="Times New Roman" w:hAnsi="Times New Roman" w:cs="Times New Roman"/>
          <w:sz w:val="24"/>
          <w:szCs w:val="24"/>
        </w:rPr>
        <w:t xml:space="preserve">. By performing a hypothesis test at the 5% significance level, we can determine whether there is enough evidence to support the bakery’s claim or if the true satisfaction rate may </w:t>
      </w:r>
      <w:proofErr w:type="gramStart"/>
      <w:r w:rsidRPr="003154D0">
        <w:rPr>
          <w:rFonts w:ascii="Times New Roman" w:hAnsi="Times New Roman" w:cs="Times New Roman"/>
          <w:sz w:val="24"/>
          <w:szCs w:val="24"/>
        </w:rPr>
        <w:t>actually be</w:t>
      </w:r>
      <w:proofErr w:type="gramEnd"/>
      <w:r w:rsidRPr="003154D0">
        <w:rPr>
          <w:rFonts w:ascii="Times New Roman" w:hAnsi="Times New Roman" w:cs="Times New Roman"/>
          <w:sz w:val="24"/>
          <w:szCs w:val="24"/>
        </w:rPr>
        <w:t xml:space="preserve"> lower than asserted.</w:t>
      </w:r>
    </w:p>
    <w:p w14:paraId="5C69EF75" w14:textId="77777777" w:rsidR="00ED3FB2" w:rsidRPr="003154D0" w:rsidRDefault="00ED3FB2" w:rsidP="00ED3FB2">
      <w:pPr>
        <w:spacing w:line="360" w:lineRule="auto"/>
        <w:jc w:val="both"/>
        <w:rPr>
          <w:rFonts w:ascii="Times New Roman" w:hAnsi="Times New Roman" w:cs="Times New Roman"/>
          <w:sz w:val="24"/>
          <w:szCs w:val="24"/>
        </w:rPr>
      </w:pPr>
    </w:p>
    <w:p w14:paraId="516E6EBE" w14:textId="77777777" w:rsidR="008F178A"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 xml:space="preserve">Q3(B) Suppose you are given a dataset of 10 observations where the independent variable X is the monthly advertising spend (in $1000s) and the dependent variable Y is the monthly sales (in $10,000s). The regression equation Y = a + </w:t>
      </w:r>
      <w:proofErr w:type="spellStart"/>
      <w:r w:rsidRPr="003154D0">
        <w:rPr>
          <w:rFonts w:ascii="Times New Roman" w:hAnsi="Times New Roman" w:cs="Times New Roman"/>
          <w:b/>
          <w:bCs/>
          <w:sz w:val="24"/>
          <w:szCs w:val="24"/>
        </w:rPr>
        <w:t>bX</w:t>
      </w:r>
      <w:proofErr w:type="spellEnd"/>
      <w:r w:rsidRPr="003154D0">
        <w:rPr>
          <w:rFonts w:ascii="Times New Roman" w:hAnsi="Times New Roman" w:cs="Times New Roman"/>
          <w:b/>
          <w:bCs/>
          <w:sz w:val="24"/>
          <w:szCs w:val="24"/>
        </w:rPr>
        <w:t xml:space="preserve"> is fitted, and the following is known: the sum of squared residuals (SSE) is 180, the total sum of squares (SST) is 600, and the explained sum of squares (SSR) is 420.</w:t>
      </w:r>
    </w:p>
    <w:p w14:paraId="4E9520EC" w14:textId="77777777" w:rsidR="008F178A"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(a) Calculate the coefficient of determination (R²) and interpret its meaning.</w:t>
      </w:r>
    </w:p>
    <w:p w14:paraId="283F0CEA" w14:textId="77777777" w:rsidR="008F178A"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(b) If the standard error of the regression is required for a 95% confidence interval for a forecast at X = 15, compute the standard error given n = 10 and k = 1.</w:t>
      </w:r>
    </w:p>
    <w:p w14:paraId="4B02FFDB" w14:textId="52BFEEF5" w:rsidR="0028765C" w:rsidRPr="003154D0" w:rsidRDefault="0028765C"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(c) If the regression equation is Y = 2.5 + 1.8X, estimate the 95% confidence interval for the predicted sales when X = 15, using z = 1.96.</w:t>
      </w:r>
    </w:p>
    <w:p w14:paraId="4D1E4508" w14:textId="77777777" w:rsidR="0028765C" w:rsidRPr="003154D0" w:rsidRDefault="0028765C" w:rsidP="00ED3FB2">
      <w:pPr>
        <w:spacing w:line="360" w:lineRule="auto"/>
        <w:jc w:val="both"/>
        <w:rPr>
          <w:rFonts w:ascii="Times New Roman" w:hAnsi="Times New Roman" w:cs="Times New Roman"/>
          <w:sz w:val="24"/>
          <w:szCs w:val="24"/>
        </w:rPr>
      </w:pPr>
      <w:r w:rsidRPr="003154D0">
        <w:rPr>
          <w:rFonts w:ascii="Times New Roman" w:hAnsi="Times New Roman" w:cs="Times New Roman"/>
          <w:b/>
          <w:bCs/>
          <w:sz w:val="24"/>
          <w:szCs w:val="24"/>
        </w:rPr>
        <w:t>Show all steps and justify the use of each value.</w:t>
      </w:r>
    </w:p>
    <w:p w14:paraId="19DEA804" w14:textId="0354905C" w:rsidR="00E30483" w:rsidRPr="003154D0" w:rsidRDefault="00E30483"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rPr>
        <w:t>Answer:</w:t>
      </w:r>
    </w:p>
    <w:p w14:paraId="7E41BB19" w14:textId="5927DE76" w:rsidR="00C7368A" w:rsidRPr="003154D0" w:rsidRDefault="00C7368A" w:rsidP="00ED3FB2">
      <w:pPr>
        <w:spacing w:line="360" w:lineRule="auto"/>
        <w:jc w:val="both"/>
        <w:rPr>
          <w:rFonts w:ascii="Times New Roman" w:hAnsi="Times New Roman" w:cs="Times New Roman"/>
          <w:b/>
          <w:bCs/>
          <w:sz w:val="24"/>
          <w:szCs w:val="24"/>
        </w:rPr>
      </w:pPr>
      <w:r w:rsidRPr="003154D0">
        <w:rPr>
          <w:rFonts w:ascii="Times New Roman" w:hAnsi="Times New Roman" w:cs="Times New Roman"/>
          <w:b/>
          <w:bCs/>
          <w:sz w:val="24"/>
          <w:szCs w:val="24"/>
          <w:u w:val="single"/>
        </w:rPr>
        <w:t>Introduction</w:t>
      </w:r>
      <w:r w:rsidR="000D5BB5" w:rsidRPr="003154D0">
        <w:rPr>
          <w:rFonts w:ascii="Times New Roman" w:hAnsi="Times New Roman" w:cs="Times New Roman"/>
          <w:b/>
          <w:bCs/>
          <w:sz w:val="24"/>
          <w:szCs w:val="24"/>
        </w:rPr>
        <w:t>:</w:t>
      </w:r>
    </w:p>
    <w:p w14:paraId="5EAEDC6F" w14:textId="6B686010" w:rsidR="00E30483" w:rsidRPr="003154D0" w:rsidRDefault="00C7368A" w:rsidP="00ED3FB2">
      <w:pPr>
        <w:spacing w:line="360" w:lineRule="auto"/>
        <w:jc w:val="both"/>
        <w:rPr>
          <w:rFonts w:ascii="Times New Roman" w:hAnsi="Times New Roman" w:cs="Times New Roman"/>
          <w:sz w:val="24"/>
          <w:szCs w:val="24"/>
        </w:rPr>
      </w:pPr>
      <w:r w:rsidRPr="003154D0">
        <w:rPr>
          <w:rFonts w:ascii="Times New Roman" w:hAnsi="Times New Roman" w:cs="Times New Roman"/>
          <w:sz w:val="24"/>
          <w:szCs w:val="24"/>
        </w:rPr>
        <w:t xml:space="preserve">Regression analysis is a powerful statistical method used to study the relationship between two or more variables. In the business context, it is common to </w:t>
      </w:r>
      <w:proofErr w:type="spellStart"/>
      <w:r w:rsidRPr="003154D0">
        <w:rPr>
          <w:rFonts w:ascii="Times New Roman" w:hAnsi="Times New Roman" w:cs="Times New Roman"/>
          <w:sz w:val="24"/>
          <w:szCs w:val="24"/>
        </w:rPr>
        <w:t>analyze</w:t>
      </w:r>
      <w:proofErr w:type="spellEnd"/>
      <w:r w:rsidRPr="003154D0">
        <w:rPr>
          <w:rFonts w:ascii="Times New Roman" w:hAnsi="Times New Roman" w:cs="Times New Roman"/>
          <w:sz w:val="24"/>
          <w:szCs w:val="24"/>
        </w:rPr>
        <w:t xml:space="preserve"> how sales respond to advertising expenditure. The relationship is </w:t>
      </w:r>
      <w:proofErr w:type="spellStart"/>
      <w:r w:rsidRPr="003154D0">
        <w:rPr>
          <w:rFonts w:ascii="Times New Roman" w:hAnsi="Times New Roman" w:cs="Times New Roman"/>
          <w:sz w:val="24"/>
          <w:szCs w:val="24"/>
        </w:rPr>
        <w:t>modeled</w:t>
      </w:r>
      <w:proofErr w:type="spellEnd"/>
      <w:r w:rsidRPr="003154D0">
        <w:rPr>
          <w:rFonts w:ascii="Times New Roman" w:hAnsi="Times New Roman" w:cs="Times New Roman"/>
          <w:sz w:val="24"/>
          <w:szCs w:val="24"/>
        </w:rPr>
        <w:t xml:space="preserve"> by a regression line, capturing how changes in the independent variable (advertising spend) affect the dependent variable (sales). Key measures like the coefficient of determination (R²), the standard error of the regression, and prediction intervals help assess the model’s reliability and make future predictions. Here, we </w:t>
      </w:r>
      <w:proofErr w:type="spellStart"/>
      <w:r w:rsidRPr="003154D0">
        <w:rPr>
          <w:rFonts w:ascii="Times New Roman" w:hAnsi="Times New Roman" w:cs="Times New Roman"/>
          <w:sz w:val="24"/>
          <w:szCs w:val="24"/>
        </w:rPr>
        <w:t>analyze</w:t>
      </w:r>
      <w:proofErr w:type="spellEnd"/>
      <w:r w:rsidRPr="003154D0">
        <w:rPr>
          <w:rFonts w:ascii="Times New Roman" w:hAnsi="Times New Roman" w:cs="Times New Roman"/>
          <w:sz w:val="24"/>
          <w:szCs w:val="24"/>
        </w:rPr>
        <w:t xml:space="preserve"> a small dataset of advertising spend and sales, aiming to understand how well the regression model fits and to predict sales for a specific advertising budget.</w:t>
      </w:r>
    </w:p>
    <w:sectPr w:rsidR="00E30483" w:rsidRPr="003154D0" w:rsidSect="003154D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C0C"/>
    <w:multiLevelType w:val="hybridMultilevel"/>
    <w:tmpl w:val="7CF09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1A323F"/>
    <w:multiLevelType w:val="hybridMultilevel"/>
    <w:tmpl w:val="D3805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580CBC"/>
    <w:multiLevelType w:val="hybridMultilevel"/>
    <w:tmpl w:val="8A985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7928AB"/>
    <w:multiLevelType w:val="hybridMultilevel"/>
    <w:tmpl w:val="C23AE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D5A4D92"/>
    <w:multiLevelType w:val="hybridMultilevel"/>
    <w:tmpl w:val="64F6A1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F8B4F8E"/>
    <w:multiLevelType w:val="hybridMultilevel"/>
    <w:tmpl w:val="892CB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F493E5F"/>
    <w:multiLevelType w:val="hybridMultilevel"/>
    <w:tmpl w:val="145ED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77969D1"/>
    <w:multiLevelType w:val="hybridMultilevel"/>
    <w:tmpl w:val="72F6D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A70661"/>
    <w:multiLevelType w:val="hybridMultilevel"/>
    <w:tmpl w:val="DEF29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5441988">
    <w:abstractNumId w:val="3"/>
  </w:num>
  <w:num w:numId="2" w16cid:durableId="1217859943">
    <w:abstractNumId w:val="4"/>
  </w:num>
  <w:num w:numId="3" w16cid:durableId="233518075">
    <w:abstractNumId w:val="8"/>
  </w:num>
  <w:num w:numId="4" w16cid:durableId="154611629">
    <w:abstractNumId w:val="5"/>
  </w:num>
  <w:num w:numId="5" w16cid:durableId="1170028910">
    <w:abstractNumId w:val="7"/>
  </w:num>
  <w:num w:numId="6" w16cid:durableId="1312128746">
    <w:abstractNumId w:val="1"/>
  </w:num>
  <w:num w:numId="7" w16cid:durableId="1853257456">
    <w:abstractNumId w:val="0"/>
  </w:num>
  <w:num w:numId="8" w16cid:durableId="969552944">
    <w:abstractNumId w:val="6"/>
  </w:num>
  <w:num w:numId="9" w16cid:durableId="158737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5C"/>
    <w:rsid w:val="00072BD0"/>
    <w:rsid w:val="000A4303"/>
    <w:rsid w:val="000B499B"/>
    <w:rsid w:val="000D5BB5"/>
    <w:rsid w:val="000E6F71"/>
    <w:rsid w:val="00111605"/>
    <w:rsid w:val="00143C06"/>
    <w:rsid w:val="00171F07"/>
    <w:rsid w:val="00194387"/>
    <w:rsid w:val="001D03CC"/>
    <w:rsid w:val="001E3008"/>
    <w:rsid w:val="001F6B1A"/>
    <w:rsid w:val="002408F1"/>
    <w:rsid w:val="00261E90"/>
    <w:rsid w:val="0028765C"/>
    <w:rsid w:val="00296EAC"/>
    <w:rsid w:val="002A50B3"/>
    <w:rsid w:val="002B0D5B"/>
    <w:rsid w:val="002B5A6B"/>
    <w:rsid w:val="003154D0"/>
    <w:rsid w:val="0037204E"/>
    <w:rsid w:val="003A067B"/>
    <w:rsid w:val="003B59D5"/>
    <w:rsid w:val="004C5345"/>
    <w:rsid w:val="004D1BDB"/>
    <w:rsid w:val="00533E2B"/>
    <w:rsid w:val="00534940"/>
    <w:rsid w:val="005649D9"/>
    <w:rsid w:val="005849B1"/>
    <w:rsid w:val="00591086"/>
    <w:rsid w:val="005B0B53"/>
    <w:rsid w:val="005B5E26"/>
    <w:rsid w:val="005D0A78"/>
    <w:rsid w:val="005F30E1"/>
    <w:rsid w:val="006A4A46"/>
    <w:rsid w:val="006E785A"/>
    <w:rsid w:val="006F01BC"/>
    <w:rsid w:val="00716AAE"/>
    <w:rsid w:val="00732F15"/>
    <w:rsid w:val="00775013"/>
    <w:rsid w:val="007A7841"/>
    <w:rsid w:val="007B7BF9"/>
    <w:rsid w:val="007B7D6B"/>
    <w:rsid w:val="0080667E"/>
    <w:rsid w:val="0082673A"/>
    <w:rsid w:val="0084217A"/>
    <w:rsid w:val="008A3539"/>
    <w:rsid w:val="008A4EAB"/>
    <w:rsid w:val="008D1260"/>
    <w:rsid w:val="008D4BCC"/>
    <w:rsid w:val="008F178A"/>
    <w:rsid w:val="009143CA"/>
    <w:rsid w:val="0096150F"/>
    <w:rsid w:val="0096384C"/>
    <w:rsid w:val="0099743D"/>
    <w:rsid w:val="009A291B"/>
    <w:rsid w:val="009A761F"/>
    <w:rsid w:val="009B25C5"/>
    <w:rsid w:val="009B4D78"/>
    <w:rsid w:val="00A1242A"/>
    <w:rsid w:val="00A128B0"/>
    <w:rsid w:val="00A32BC2"/>
    <w:rsid w:val="00A34813"/>
    <w:rsid w:val="00AB7D6E"/>
    <w:rsid w:val="00AE2400"/>
    <w:rsid w:val="00B071E9"/>
    <w:rsid w:val="00B072C9"/>
    <w:rsid w:val="00B32C6E"/>
    <w:rsid w:val="00B61AC6"/>
    <w:rsid w:val="00B76D2D"/>
    <w:rsid w:val="00B94D0F"/>
    <w:rsid w:val="00BE6F6D"/>
    <w:rsid w:val="00BF2CFB"/>
    <w:rsid w:val="00C371E8"/>
    <w:rsid w:val="00C406FF"/>
    <w:rsid w:val="00C60BCB"/>
    <w:rsid w:val="00C7368A"/>
    <w:rsid w:val="00C82637"/>
    <w:rsid w:val="00C85563"/>
    <w:rsid w:val="00CF7B9E"/>
    <w:rsid w:val="00D000EB"/>
    <w:rsid w:val="00D762F0"/>
    <w:rsid w:val="00D77234"/>
    <w:rsid w:val="00DB4E8C"/>
    <w:rsid w:val="00DC061C"/>
    <w:rsid w:val="00DC6733"/>
    <w:rsid w:val="00DD1F72"/>
    <w:rsid w:val="00DF4E66"/>
    <w:rsid w:val="00E30483"/>
    <w:rsid w:val="00E965E5"/>
    <w:rsid w:val="00EA1834"/>
    <w:rsid w:val="00ED3FB2"/>
    <w:rsid w:val="00EF7FE1"/>
    <w:rsid w:val="00F32D59"/>
    <w:rsid w:val="00FA3820"/>
    <w:rsid w:val="00FB32B2"/>
    <w:rsid w:val="00FB5870"/>
    <w:rsid w:val="00FB79C3"/>
    <w:rsid w:val="00FD3359"/>
    <w:rsid w:val="00FE363E"/>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F16F"/>
  <w15:chartTrackingRefBased/>
  <w15:docId w15:val="{91CB5116-4CE9-409C-A7CE-6B9EF435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6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6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6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65C"/>
    <w:rPr>
      <w:rFonts w:eastAsiaTheme="majorEastAsia" w:cstheme="majorBidi"/>
      <w:color w:val="272727" w:themeColor="text1" w:themeTint="D8"/>
    </w:rPr>
  </w:style>
  <w:style w:type="paragraph" w:styleId="Title">
    <w:name w:val="Title"/>
    <w:basedOn w:val="Normal"/>
    <w:next w:val="Normal"/>
    <w:link w:val="TitleChar"/>
    <w:uiPriority w:val="10"/>
    <w:qFormat/>
    <w:rsid w:val="0028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65C"/>
    <w:pPr>
      <w:spacing w:before="160"/>
      <w:jc w:val="center"/>
    </w:pPr>
    <w:rPr>
      <w:i/>
      <w:iCs/>
      <w:color w:val="404040" w:themeColor="text1" w:themeTint="BF"/>
    </w:rPr>
  </w:style>
  <w:style w:type="character" w:customStyle="1" w:styleId="QuoteChar">
    <w:name w:val="Quote Char"/>
    <w:basedOn w:val="DefaultParagraphFont"/>
    <w:link w:val="Quote"/>
    <w:uiPriority w:val="29"/>
    <w:rsid w:val="0028765C"/>
    <w:rPr>
      <w:i/>
      <w:iCs/>
      <w:color w:val="404040" w:themeColor="text1" w:themeTint="BF"/>
    </w:rPr>
  </w:style>
  <w:style w:type="paragraph" w:styleId="ListParagraph">
    <w:name w:val="List Paragraph"/>
    <w:basedOn w:val="Normal"/>
    <w:uiPriority w:val="34"/>
    <w:qFormat/>
    <w:rsid w:val="0028765C"/>
    <w:pPr>
      <w:ind w:left="720"/>
      <w:contextualSpacing/>
    </w:pPr>
  </w:style>
  <w:style w:type="character" w:styleId="IntenseEmphasis">
    <w:name w:val="Intense Emphasis"/>
    <w:basedOn w:val="DefaultParagraphFont"/>
    <w:uiPriority w:val="21"/>
    <w:qFormat/>
    <w:rsid w:val="0028765C"/>
    <w:rPr>
      <w:i/>
      <w:iCs/>
      <w:color w:val="2F5496" w:themeColor="accent1" w:themeShade="BF"/>
    </w:rPr>
  </w:style>
  <w:style w:type="paragraph" w:styleId="IntenseQuote">
    <w:name w:val="Intense Quote"/>
    <w:basedOn w:val="Normal"/>
    <w:next w:val="Normal"/>
    <w:link w:val="IntenseQuoteChar"/>
    <w:uiPriority w:val="30"/>
    <w:qFormat/>
    <w:rsid w:val="00287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65C"/>
    <w:rPr>
      <w:i/>
      <w:iCs/>
      <w:color w:val="2F5496" w:themeColor="accent1" w:themeShade="BF"/>
    </w:rPr>
  </w:style>
  <w:style w:type="character" w:styleId="IntenseReference">
    <w:name w:val="Intense Reference"/>
    <w:basedOn w:val="DefaultParagraphFont"/>
    <w:uiPriority w:val="32"/>
    <w:qFormat/>
    <w:rsid w:val="0028765C"/>
    <w:rPr>
      <w:b/>
      <w:bCs/>
      <w:smallCaps/>
      <w:color w:val="2F5496" w:themeColor="accent1" w:themeShade="BF"/>
      <w:spacing w:val="5"/>
    </w:rPr>
  </w:style>
  <w:style w:type="character" w:styleId="PlaceholderText">
    <w:name w:val="Placeholder Text"/>
    <w:basedOn w:val="DefaultParagraphFont"/>
    <w:uiPriority w:val="99"/>
    <w:semiHidden/>
    <w:rsid w:val="006A4A46"/>
    <w:rPr>
      <w:color w:val="666666"/>
    </w:rPr>
  </w:style>
  <w:style w:type="character" w:styleId="Hyperlink">
    <w:name w:val="Hyperlink"/>
    <w:basedOn w:val="DefaultParagraphFont"/>
    <w:uiPriority w:val="99"/>
    <w:unhideWhenUsed/>
    <w:rsid w:val="00ED3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86</cp:revision>
  <dcterms:created xsi:type="dcterms:W3CDTF">2025-06-25T16:04:00Z</dcterms:created>
  <dcterms:modified xsi:type="dcterms:W3CDTF">2025-07-08T15:02:00Z</dcterms:modified>
</cp:coreProperties>
</file>