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50AEB" w14:textId="77777777" w:rsidR="00A434B8" w:rsidRPr="00AE142E" w:rsidRDefault="00A434B8" w:rsidP="00B43F2B">
      <w:pPr>
        <w:spacing w:line="360" w:lineRule="auto"/>
        <w:jc w:val="center"/>
        <w:rPr>
          <w:rFonts w:ascii="Times New Roman" w:hAnsi="Times New Roman" w:cs="Times New Roman"/>
          <w:b/>
          <w:bCs/>
          <w:sz w:val="24"/>
          <w:szCs w:val="24"/>
          <w:u w:val="single"/>
        </w:rPr>
      </w:pPr>
      <w:r w:rsidRPr="00AE142E">
        <w:rPr>
          <w:rFonts w:ascii="Times New Roman" w:hAnsi="Times New Roman" w:cs="Times New Roman"/>
          <w:b/>
          <w:bCs/>
          <w:sz w:val="24"/>
          <w:szCs w:val="24"/>
          <w:u w:val="single"/>
        </w:rPr>
        <w:t>Digital Marketing</w:t>
      </w:r>
    </w:p>
    <w:p w14:paraId="6331C4FF" w14:textId="50722AB9" w:rsidR="009B5E6C" w:rsidRPr="00AE142E" w:rsidRDefault="00A434B8"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t>Q1</w:t>
      </w:r>
      <w:r w:rsidR="000D1DF5" w:rsidRPr="00AE142E">
        <w:rPr>
          <w:rFonts w:ascii="Times New Roman" w:hAnsi="Times New Roman" w:cs="Times New Roman"/>
          <w:b/>
          <w:bCs/>
          <w:sz w:val="24"/>
          <w:szCs w:val="24"/>
        </w:rPr>
        <w:t>.</w:t>
      </w:r>
      <w:r w:rsidRPr="00AE142E">
        <w:rPr>
          <w:rFonts w:ascii="Times New Roman" w:hAnsi="Times New Roman" w:cs="Times New Roman"/>
          <w:b/>
          <w:bCs/>
          <w:sz w:val="24"/>
          <w:szCs w:val="24"/>
        </w:rPr>
        <w:t xml:space="preserve"> A retail company with a well-established offline brand is facing declining</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engagement and sales due to changing consumer preferences. The leadership</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recognizes that their traditional marketing efforts are no longer as effective, and they</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are exploring the integration of digital marketing channels such as social media,</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email, and mobile advertising. The goal is to create a more personalized and</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interactive experience for customers, leveraging digital tools to build stronger</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relationships and improve marketing outcomes. A mid-sized retail company with a</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strong offline presence is experiencing stagnating sales growth. The marketing team</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has relied heavily on traditional advertising channels such as print and television, but</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recent consumer research indicates a shift in customer behavior towards digital</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platforms. The company’s leadership is considering integrating digital marketing</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channels to revitalize its brand and drive sales. As the new digital marketing manager,</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how would you apply the integrated marketing communication (IMC) approach to</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develop a digital marketing strategy that addresses the limitations of traditional media</w:t>
      </w:r>
      <w:r w:rsidR="009B5E6C"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and enhances one-to-one consumer engagement?</w:t>
      </w:r>
    </w:p>
    <w:p w14:paraId="47D5986F" w14:textId="0AFDA8AA" w:rsidR="000D1DF5" w:rsidRPr="00AE142E" w:rsidRDefault="000D1DF5"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t>Answer:</w:t>
      </w:r>
    </w:p>
    <w:p w14:paraId="051646E5" w14:textId="6F16BA79" w:rsidR="00027984" w:rsidRPr="00AE142E" w:rsidRDefault="00027984"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u w:val="single"/>
        </w:rPr>
        <w:t>Introduction</w:t>
      </w:r>
      <w:r w:rsidR="005A4F06" w:rsidRPr="00AE142E">
        <w:rPr>
          <w:rFonts w:ascii="Times New Roman" w:hAnsi="Times New Roman" w:cs="Times New Roman"/>
          <w:b/>
          <w:bCs/>
          <w:sz w:val="24"/>
          <w:szCs w:val="24"/>
        </w:rPr>
        <w:t>:</w:t>
      </w:r>
    </w:p>
    <w:p w14:paraId="1F0C66A9" w14:textId="04F3D45E" w:rsidR="00027984" w:rsidRDefault="00027984" w:rsidP="00B43F2B">
      <w:pPr>
        <w:spacing w:line="360" w:lineRule="auto"/>
        <w:jc w:val="both"/>
        <w:rPr>
          <w:rFonts w:ascii="Times New Roman" w:hAnsi="Times New Roman" w:cs="Times New Roman"/>
          <w:sz w:val="24"/>
          <w:szCs w:val="24"/>
        </w:rPr>
      </w:pPr>
      <w:r w:rsidRPr="00AE142E">
        <w:rPr>
          <w:rFonts w:ascii="Times New Roman" w:hAnsi="Times New Roman" w:cs="Times New Roman"/>
          <w:sz w:val="24"/>
          <w:szCs w:val="24"/>
        </w:rPr>
        <w:t>In today’s world, customer behavior is changing fast. People are spending more time on digital platforms like social media, websites, apps, and emails. Traditional advertising such as print ads or TV commercials still has value but is no longer enough on its own. A mid-sized retail company, which has been successful in the offline market, is now facing the challenge of declining engagement and stagnant sales because its customers are moving towards digital channels. This company wants to connect with customers in a more personal and interactive way, instead of just broadcasting messages to a mass audience.</w:t>
      </w:r>
    </w:p>
    <w:p w14:paraId="3600E3D1" w14:textId="77777777" w:rsidR="006B38BE" w:rsidRDefault="006B38BE" w:rsidP="00B43F2B">
      <w:pPr>
        <w:spacing w:line="360" w:lineRule="auto"/>
        <w:jc w:val="both"/>
        <w:rPr>
          <w:rFonts w:ascii="Times New Roman" w:hAnsi="Times New Roman" w:cs="Times New Roman"/>
          <w:sz w:val="24"/>
          <w:szCs w:val="24"/>
        </w:rPr>
      </w:pPr>
    </w:p>
    <w:p w14:paraId="5BCED183" w14:textId="77777777" w:rsidR="0000744C" w:rsidRPr="00D72EFC" w:rsidRDefault="0000744C" w:rsidP="00B43F2B">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2848655C" w14:textId="77777777" w:rsidR="0000744C" w:rsidRPr="00D72EFC" w:rsidRDefault="0000744C" w:rsidP="00B43F2B">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7C653AEF" w14:textId="77777777" w:rsidR="0000744C" w:rsidRPr="00D72EFC" w:rsidRDefault="0000744C" w:rsidP="00B43F2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5292CBB9" w14:textId="77777777" w:rsidR="0000744C" w:rsidRPr="00D72EFC" w:rsidRDefault="0000744C" w:rsidP="00B43F2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649E5D6F" w14:textId="77777777" w:rsidR="0000744C" w:rsidRPr="00A3365B" w:rsidRDefault="0000744C" w:rsidP="00B43F2B">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2A735460" w14:textId="77777777" w:rsidR="0000744C" w:rsidRPr="00A3365B" w:rsidRDefault="0000744C" w:rsidP="00B43F2B">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578B3AE" w14:textId="77777777" w:rsidR="0000744C" w:rsidRPr="00A3365B" w:rsidRDefault="0000744C" w:rsidP="00B43F2B">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2291D4A8" w14:textId="77777777" w:rsidR="0000744C" w:rsidRPr="00A3365B" w:rsidRDefault="0000744C" w:rsidP="00B43F2B">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35C18317" w14:textId="77777777" w:rsidR="0000744C" w:rsidRPr="00AE142E" w:rsidRDefault="0000744C" w:rsidP="00B43F2B">
      <w:pPr>
        <w:spacing w:line="360" w:lineRule="auto"/>
        <w:jc w:val="both"/>
        <w:rPr>
          <w:rFonts w:ascii="Times New Roman" w:hAnsi="Times New Roman" w:cs="Times New Roman"/>
          <w:sz w:val="24"/>
          <w:szCs w:val="24"/>
        </w:rPr>
      </w:pPr>
    </w:p>
    <w:p w14:paraId="2BFB1131" w14:textId="5A8E40F5" w:rsidR="00796DF4" w:rsidRPr="00AE142E" w:rsidRDefault="00A434B8"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t>Q2</w:t>
      </w:r>
      <w:r w:rsidR="004D553D" w:rsidRPr="00AE142E">
        <w:rPr>
          <w:rFonts w:ascii="Times New Roman" w:hAnsi="Times New Roman" w:cs="Times New Roman"/>
          <w:b/>
          <w:bCs/>
          <w:sz w:val="24"/>
          <w:szCs w:val="24"/>
        </w:rPr>
        <w:t>.</w:t>
      </w:r>
      <w:r w:rsidRPr="00AE142E">
        <w:rPr>
          <w:rFonts w:ascii="Times New Roman" w:hAnsi="Times New Roman" w:cs="Times New Roman"/>
          <w:b/>
          <w:bCs/>
          <w:sz w:val="24"/>
          <w:szCs w:val="24"/>
        </w:rPr>
        <w:t xml:space="preserve"> A mid-sized e-commerce company has invested in advanced analytics to track</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customer behavior across its website, mobile app, and email campaigns. The</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marketing team is planning to implement personalized product recommendations,</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dynamic pricing, and targeted messaging based on real-time data. However, concerns</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have been raised about data privacy, technology integration, and the risk of alienating</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customers with overly intrusive tactics. The management seeks your assessment of</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the benefits and pitfalls of data-driven personalization in digital marketing. Assess the</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effectiveness of using data-driven personalization in digital marketing to enhance</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customer engagement and conversion rates. What potential challenges should a</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company anticipate when implementing such strategies, and how can they be</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mitigated?</w:t>
      </w:r>
    </w:p>
    <w:p w14:paraId="6EB0979F" w14:textId="528EF18F" w:rsidR="00B27E2F" w:rsidRPr="00AE142E" w:rsidRDefault="00B27E2F"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t>Answer:</w:t>
      </w:r>
    </w:p>
    <w:p w14:paraId="5CC87840" w14:textId="1165A302" w:rsidR="00B130CD" w:rsidRPr="00AE142E" w:rsidRDefault="00B130CD"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u w:val="single"/>
        </w:rPr>
        <w:t>Introduction</w:t>
      </w:r>
      <w:r w:rsidR="00195FFF" w:rsidRPr="00AE142E">
        <w:rPr>
          <w:rFonts w:ascii="Times New Roman" w:hAnsi="Times New Roman" w:cs="Times New Roman"/>
          <w:b/>
          <w:bCs/>
          <w:sz w:val="24"/>
          <w:szCs w:val="24"/>
        </w:rPr>
        <w:t>:</w:t>
      </w:r>
    </w:p>
    <w:p w14:paraId="11BA0439" w14:textId="77777777" w:rsidR="00B130CD" w:rsidRDefault="00B130CD" w:rsidP="00B43F2B">
      <w:pPr>
        <w:spacing w:line="360" w:lineRule="auto"/>
        <w:jc w:val="both"/>
        <w:rPr>
          <w:rFonts w:ascii="Times New Roman" w:hAnsi="Times New Roman" w:cs="Times New Roman"/>
          <w:sz w:val="24"/>
          <w:szCs w:val="24"/>
        </w:rPr>
      </w:pPr>
      <w:r w:rsidRPr="00AE142E">
        <w:rPr>
          <w:rFonts w:ascii="Times New Roman" w:hAnsi="Times New Roman" w:cs="Times New Roman"/>
          <w:sz w:val="24"/>
          <w:szCs w:val="24"/>
        </w:rPr>
        <w:t>In the modern digital world, businesses are constantly searching for ways to stand out and build deeper relationships with their customers. For a mid-sized e-commerce company, investing in advanced analytics and data-driven personalization offers a powerful way to connect with customers more meaningfully. By tracking customer behavior across the website, mobile app, and email campaigns, the company can understand what customers like, what they browse, and how they shop. This knowledge helps in delivering personalized product recommendations, adjusting prices dynamically, and sending targeted messages that feel more relevant to each person. Such strategies can boost customer engagement, increase sales, and help the business compete more effectively.</w:t>
      </w:r>
    </w:p>
    <w:p w14:paraId="5628ECDF" w14:textId="77777777" w:rsidR="0000744C" w:rsidRPr="00AE142E" w:rsidRDefault="0000744C" w:rsidP="00B43F2B">
      <w:pPr>
        <w:spacing w:line="360" w:lineRule="auto"/>
        <w:jc w:val="both"/>
        <w:rPr>
          <w:rFonts w:ascii="Times New Roman" w:hAnsi="Times New Roman" w:cs="Times New Roman"/>
          <w:sz w:val="24"/>
          <w:szCs w:val="24"/>
        </w:rPr>
      </w:pPr>
    </w:p>
    <w:p w14:paraId="7B97D7D3" w14:textId="75D19534" w:rsidR="00796DF4" w:rsidRPr="00AE142E" w:rsidRDefault="00A434B8"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lastRenderedPageBreak/>
        <w:t xml:space="preserve">Q3 (A) A prominent consumer-facing brand recently found itself at the </w:t>
      </w:r>
      <w:proofErr w:type="spellStart"/>
      <w:r w:rsidRPr="00AE142E">
        <w:rPr>
          <w:rFonts w:ascii="Times New Roman" w:hAnsi="Times New Roman" w:cs="Times New Roman"/>
          <w:b/>
          <w:bCs/>
          <w:sz w:val="24"/>
          <w:szCs w:val="24"/>
        </w:rPr>
        <w:t>center</w:t>
      </w:r>
      <w:proofErr w:type="spellEnd"/>
      <w:r w:rsidRPr="00AE142E">
        <w:rPr>
          <w:rFonts w:ascii="Times New Roman" w:hAnsi="Times New Roman" w:cs="Times New Roman"/>
          <w:b/>
          <w:bCs/>
          <w:sz w:val="24"/>
          <w:szCs w:val="24"/>
        </w:rPr>
        <w:t xml:space="preserve"> of a digital</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crisis. Negative feedback flooded social media and review platforms due to a defect</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discovered in one of its newly launched products. As the issue gained traction online,</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customer trust began to erode, and concerns about long-term brand value grew. The</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marketing team now faces the urgent task of containing the crisis by tracking</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sentiment, engaging customers transparently, and restoring public confidence using</w:t>
      </w:r>
      <w:r w:rsidR="00796DF4"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digital channels.</w:t>
      </w:r>
    </w:p>
    <w:p w14:paraId="3E1805CF" w14:textId="3817AC4E" w:rsidR="000C7CE7" w:rsidRPr="00AE142E" w:rsidRDefault="00A434B8"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t>Simultaneously, the company’s B2B technology division, which operates under the</w:t>
      </w:r>
      <w:r w:rsidR="000C7CE7"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same brand umbrella, is pursuing a strategic objective of strengthening its position as</w:t>
      </w:r>
      <w:r w:rsidR="000C7CE7"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a thought leader in the tech space. The team recognizes the need to shift from</w:t>
      </w:r>
      <w:r w:rsidR="000C7CE7"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standard blog posts and whitepapers toward more insightful, persona-driven content</w:t>
      </w:r>
      <w:r w:rsidR="000C7CE7"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distributed via digital channels (website, blogs, social media, email). They aim to</w:t>
      </w:r>
      <w:r w:rsidR="000C7CE7"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 xml:space="preserve">drive deeper engagement, build credibility, and generate qualified leads through </w:t>
      </w:r>
      <w:r w:rsidR="000C7CE7" w:rsidRPr="00AE142E">
        <w:rPr>
          <w:rFonts w:ascii="Times New Roman" w:hAnsi="Times New Roman" w:cs="Times New Roman"/>
          <w:b/>
          <w:bCs/>
          <w:sz w:val="24"/>
          <w:szCs w:val="24"/>
        </w:rPr>
        <w:t xml:space="preserve">data driven </w:t>
      </w:r>
      <w:r w:rsidRPr="00AE142E">
        <w:rPr>
          <w:rFonts w:ascii="Times New Roman" w:hAnsi="Times New Roman" w:cs="Times New Roman"/>
          <w:b/>
          <w:bCs/>
          <w:sz w:val="24"/>
          <w:szCs w:val="24"/>
        </w:rPr>
        <w:t>content marketing.</w:t>
      </w:r>
    </w:p>
    <w:p w14:paraId="7FB8EE7A" w14:textId="26607CA8" w:rsidR="000C7CE7" w:rsidRPr="00AE142E" w:rsidRDefault="00A434B8" w:rsidP="00B43F2B">
      <w:pPr>
        <w:spacing w:line="360" w:lineRule="auto"/>
        <w:jc w:val="both"/>
        <w:rPr>
          <w:rFonts w:ascii="Times New Roman" w:hAnsi="Times New Roman" w:cs="Times New Roman"/>
          <w:sz w:val="24"/>
          <w:szCs w:val="24"/>
        </w:rPr>
      </w:pPr>
      <w:r w:rsidRPr="00AE142E">
        <w:rPr>
          <w:rFonts w:ascii="Times New Roman" w:hAnsi="Times New Roman" w:cs="Times New Roman"/>
          <w:b/>
          <w:bCs/>
          <w:sz w:val="24"/>
          <w:szCs w:val="24"/>
        </w:rPr>
        <w:t>Develop a crisis management framework for a brand facing negative viral feedback</w:t>
      </w:r>
      <w:r w:rsidR="000C7CE7"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on digital platforms. How would you use digital marketing tools to monitor</w:t>
      </w:r>
      <w:r w:rsidR="000C7CE7"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sentiment, respond in real time, and restore brand integrity?</w:t>
      </w:r>
    </w:p>
    <w:p w14:paraId="3B2AB58B" w14:textId="2853C871" w:rsidR="00DC6BCD" w:rsidRPr="00AE142E" w:rsidRDefault="00DC6BCD"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t>Answer:</w:t>
      </w:r>
    </w:p>
    <w:p w14:paraId="15E264C3" w14:textId="5F559EAE" w:rsidR="00585131" w:rsidRPr="00AE142E" w:rsidRDefault="00585131"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u w:val="single"/>
        </w:rPr>
        <w:t>Introduction</w:t>
      </w:r>
      <w:r w:rsidR="001654D4" w:rsidRPr="00AE142E">
        <w:rPr>
          <w:rFonts w:ascii="Times New Roman" w:hAnsi="Times New Roman" w:cs="Times New Roman"/>
          <w:b/>
          <w:bCs/>
          <w:sz w:val="24"/>
          <w:szCs w:val="24"/>
        </w:rPr>
        <w:t>:</w:t>
      </w:r>
    </w:p>
    <w:p w14:paraId="4B7F8533" w14:textId="7625DC1A" w:rsidR="0000744C" w:rsidRDefault="00585131" w:rsidP="00B43F2B">
      <w:pPr>
        <w:spacing w:line="360" w:lineRule="auto"/>
        <w:jc w:val="both"/>
        <w:rPr>
          <w:rFonts w:ascii="Times New Roman" w:hAnsi="Times New Roman" w:cs="Times New Roman"/>
          <w:sz w:val="24"/>
          <w:szCs w:val="24"/>
        </w:rPr>
      </w:pPr>
      <w:r w:rsidRPr="00AE142E">
        <w:rPr>
          <w:rFonts w:ascii="Times New Roman" w:hAnsi="Times New Roman" w:cs="Times New Roman"/>
          <w:sz w:val="24"/>
          <w:szCs w:val="24"/>
        </w:rPr>
        <w:t>In today’s digital world, brand reputation can shift overnight. A single product defect shared on social media can quickly snowball into a crisis, spreading negative sentiment across platforms and damaging customer trust. For the consumer-facing brand in question, facing an influx of complaints online has triggered concerns about loyalty and long-term brand value. At the same time, the brand’s B2B technology division seeks to position itself as a thought leader through more sophisticated, data-driven content marketing. Successfully navigating the consumer crisis while strengthening B2B brand presence requires a carefully designed digital crisis management framework that blends rapid response, transparent communication, and smart digital marketing tactics.</w:t>
      </w:r>
    </w:p>
    <w:p w14:paraId="4BD16981" w14:textId="77777777" w:rsidR="00C11265" w:rsidRPr="00AE142E" w:rsidRDefault="00C11265" w:rsidP="00B43F2B">
      <w:pPr>
        <w:spacing w:line="360" w:lineRule="auto"/>
        <w:jc w:val="both"/>
        <w:rPr>
          <w:rFonts w:ascii="Times New Roman" w:hAnsi="Times New Roman" w:cs="Times New Roman"/>
          <w:sz w:val="24"/>
          <w:szCs w:val="24"/>
        </w:rPr>
      </w:pPr>
    </w:p>
    <w:p w14:paraId="7F5B20AA" w14:textId="61F5444E" w:rsidR="00AB4365" w:rsidRPr="00AE142E" w:rsidRDefault="00A434B8"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t xml:space="preserve">Q3 (B) A prominent consumer-facing brand recently found itself at the </w:t>
      </w:r>
      <w:proofErr w:type="spellStart"/>
      <w:r w:rsidRPr="00AE142E">
        <w:rPr>
          <w:rFonts w:ascii="Times New Roman" w:hAnsi="Times New Roman" w:cs="Times New Roman"/>
          <w:b/>
          <w:bCs/>
          <w:sz w:val="24"/>
          <w:szCs w:val="24"/>
        </w:rPr>
        <w:t>center</w:t>
      </w:r>
      <w:proofErr w:type="spellEnd"/>
      <w:r w:rsidRPr="00AE142E">
        <w:rPr>
          <w:rFonts w:ascii="Times New Roman" w:hAnsi="Times New Roman" w:cs="Times New Roman"/>
          <w:b/>
          <w:bCs/>
          <w:sz w:val="24"/>
          <w:szCs w:val="24"/>
        </w:rPr>
        <w:t xml:space="preserve"> of a digital</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crisis. Negative feedback flooded social media and review platforms due to a defect</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discovered in one of its newly launched products. As the issue gained traction online,</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customer trust began to erode, and concerns about long-term brand value grew. The</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lastRenderedPageBreak/>
        <w:t>marketing team now faces the urgent task of containing the crisis by tracking</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sentiment, engaging customers transparently, and restoring public confidence using</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digital channels.</w:t>
      </w:r>
    </w:p>
    <w:p w14:paraId="305A555F" w14:textId="77777777" w:rsidR="00AB4365" w:rsidRPr="00AE142E" w:rsidRDefault="00A434B8"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t>Simultaneously, the company’s B2B technology division, which operates under the</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same brand umbrella, is pursuing a strategic objective of strengthening its position as</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a thought leader in the tech space. The team recognizes the need to shift from</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standard blog posts and whitepapers toward more insightful, persona-driven content</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distributed via digital channels (website, blogs, social media, email). They aim to</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drive deeper engagement, build credibility, and generate qualified leads through data-driven</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content marketing.</w:t>
      </w:r>
    </w:p>
    <w:p w14:paraId="3E966010" w14:textId="3663DE77" w:rsidR="002B5A6B" w:rsidRPr="00AE142E" w:rsidRDefault="00A434B8" w:rsidP="00B43F2B">
      <w:pPr>
        <w:spacing w:line="360" w:lineRule="auto"/>
        <w:jc w:val="both"/>
        <w:rPr>
          <w:rFonts w:ascii="Times New Roman" w:hAnsi="Times New Roman" w:cs="Times New Roman"/>
          <w:sz w:val="24"/>
          <w:szCs w:val="24"/>
        </w:rPr>
      </w:pPr>
      <w:r w:rsidRPr="00AE142E">
        <w:rPr>
          <w:rFonts w:ascii="Times New Roman" w:hAnsi="Times New Roman" w:cs="Times New Roman"/>
          <w:b/>
          <w:bCs/>
          <w:sz w:val="24"/>
          <w:szCs w:val="24"/>
        </w:rPr>
        <w:t>Create an innovative content marketing framework for a B2B technology company</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aiming to establish thought leadership and generate qualified leads. How would you</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utilize digital channels and data analytics to personalize content and measure</w:t>
      </w:r>
      <w:r w:rsidR="00AB4365" w:rsidRPr="00AE142E">
        <w:rPr>
          <w:rFonts w:ascii="Times New Roman" w:hAnsi="Times New Roman" w:cs="Times New Roman"/>
          <w:b/>
          <w:bCs/>
          <w:sz w:val="24"/>
          <w:szCs w:val="24"/>
        </w:rPr>
        <w:t xml:space="preserve"> </w:t>
      </w:r>
      <w:r w:rsidRPr="00AE142E">
        <w:rPr>
          <w:rFonts w:ascii="Times New Roman" w:hAnsi="Times New Roman" w:cs="Times New Roman"/>
          <w:b/>
          <w:bCs/>
          <w:sz w:val="24"/>
          <w:szCs w:val="24"/>
        </w:rPr>
        <w:t>campaign effectiveness?</w:t>
      </w:r>
    </w:p>
    <w:p w14:paraId="46D42805" w14:textId="21040DBC" w:rsidR="00241118" w:rsidRPr="00AE142E" w:rsidRDefault="00241118"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rPr>
        <w:t>Answer:</w:t>
      </w:r>
    </w:p>
    <w:p w14:paraId="68FEFA3D" w14:textId="3D64E0C3" w:rsidR="00EF2D33" w:rsidRPr="00AE142E" w:rsidRDefault="00EF2D33" w:rsidP="00B43F2B">
      <w:pPr>
        <w:spacing w:line="360" w:lineRule="auto"/>
        <w:jc w:val="both"/>
        <w:rPr>
          <w:rFonts w:ascii="Times New Roman" w:hAnsi="Times New Roman" w:cs="Times New Roman"/>
          <w:b/>
          <w:bCs/>
          <w:sz w:val="24"/>
          <w:szCs w:val="24"/>
        </w:rPr>
      </w:pPr>
      <w:r w:rsidRPr="00AE142E">
        <w:rPr>
          <w:rFonts w:ascii="Times New Roman" w:hAnsi="Times New Roman" w:cs="Times New Roman"/>
          <w:b/>
          <w:bCs/>
          <w:sz w:val="24"/>
          <w:szCs w:val="24"/>
          <w:u w:val="single"/>
        </w:rPr>
        <w:t>Introduction</w:t>
      </w:r>
      <w:r w:rsidR="00145CF8" w:rsidRPr="00AE142E">
        <w:rPr>
          <w:rFonts w:ascii="Times New Roman" w:hAnsi="Times New Roman" w:cs="Times New Roman"/>
          <w:b/>
          <w:bCs/>
          <w:sz w:val="24"/>
          <w:szCs w:val="24"/>
        </w:rPr>
        <w:t>:</w:t>
      </w:r>
    </w:p>
    <w:p w14:paraId="2A3D4F10" w14:textId="0FE4AD70" w:rsidR="00241118" w:rsidRPr="00AE142E" w:rsidRDefault="00EF2D33" w:rsidP="00B43F2B">
      <w:pPr>
        <w:spacing w:line="360" w:lineRule="auto"/>
        <w:jc w:val="both"/>
        <w:rPr>
          <w:rFonts w:ascii="Times New Roman" w:hAnsi="Times New Roman" w:cs="Times New Roman"/>
          <w:sz w:val="24"/>
          <w:szCs w:val="24"/>
        </w:rPr>
      </w:pPr>
      <w:r w:rsidRPr="00AE142E">
        <w:rPr>
          <w:rFonts w:ascii="Times New Roman" w:hAnsi="Times New Roman" w:cs="Times New Roman"/>
          <w:sz w:val="24"/>
          <w:szCs w:val="24"/>
        </w:rPr>
        <w:t>In today’s fast-moving digital world, B2B technology companies cannot rely only on traditional marketing like generic blogs or whitepapers to stand out. Customers and business decision-makers expect meaningful, personalized insights that help them solve real challenges. For a technology brand aiming to be a thought leader and generate leads, creating the right content strategy is essential. An innovative content marketing framework should focus on deep audience understanding, use of digital channels for tailored messaging, and data analytics to guide decisions. This approach not only builds trust and credibility but also ensures that marketing efforts deliver measurable business results.</w:t>
      </w:r>
    </w:p>
    <w:sectPr w:rsidR="00241118" w:rsidRPr="00AE142E" w:rsidSect="00AE142E">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B8"/>
    <w:rsid w:val="0000744C"/>
    <w:rsid w:val="00027984"/>
    <w:rsid w:val="000C7CE7"/>
    <w:rsid w:val="000D1DF5"/>
    <w:rsid w:val="000E6F71"/>
    <w:rsid w:val="00111605"/>
    <w:rsid w:val="00143C06"/>
    <w:rsid w:val="00145CF8"/>
    <w:rsid w:val="001654D4"/>
    <w:rsid w:val="00171F07"/>
    <w:rsid w:val="00195FFF"/>
    <w:rsid w:val="001F6B1A"/>
    <w:rsid w:val="00227B8B"/>
    <w:rsid w:val="002408F1"/>
    <w:rsid w:val="00241118"/>
    <w:rsid w:val="00261E90"/>
    <w:rsid w:val="002B5A6B"/>
    <w:rsid w:val="003B59D5"/>
    <w:rsid w:val="003C0515"/>
    <w:rsid w:val="00434473"/>
    <w:rsid w:val="00435135"/>
    <w:rsid w:val="004C5345"/>
    <w:rsid w:val="004D553D"/>
    <w:rsid w:val="004E3DF3"/>
    <w:rsid w:val="00533E2B"/>
    <w:rsid w:val="00585131"/>
    <w:rsid w:val="005A4F06"/>
    <w:rsid w:val="006B38BE"/>
    <w:rsid w:val="006F01BC"/>
    <w:rsid w:val="00704A27"/>
    <w:rsid w:val="00721720"/>
    <w:rsid w:val="0073701A"/>
    <w:rsid w:val="00796DF4"/>
    <w:rsid w:val="007A7D5B"/>
    <w:rsid w:val="0084217A"/>
    <w:rsid w:val="008A2F0F"/>
    <w:rsid w:val="008A3539"/>
    <w:rsid w:val="008A4EAB"/>
    <w:rsid w:val="008D1260"/>
    <w:rsid w:val="008D4BCC"/>
    <w:rsid w:val="009B4D78"/>
    <w:rsid w:val="009B5E6C"/>
    <w:rsid w:val="00A1242A"/>
    <w:rsid w:val="00A34813"/>
    <w:rsid w:val="00A434B8"/>
    <w:rsid w:val="00AB4365"/>
    <w:rsid w:val="00AE142E"/>
    <w:rsid w:val="00B071E9"/>
    <w:rsid w:val="00B072C9"/>
    <w:rsid w:val="00B130CD"/>
    <w:rsid w:val="00B27E2F"/>
    <w:rsid w:val="00B32C6E"/>
    <w:rsid w:val="00B43F2B"/>
    <w:rsid w:val="00B76D2D"/>
    <w:rsid w:val="00BE6F6D"/>
    <w:rsid w:val="00C11265"/>
    <w:rsid w:val="00C371E8"/>
    <w:rsid w:val="00C406FF"/>
    <w:rsid w:val="00C60BCB"/>
    <w:rsid w:val="00C82637"/>
    <w:rsid w:val="00DC6BCD"/>
    <w:rsid w:val="00E7309F"/>
    <w:rsid w:val="00ED442A"/>
    <w:rsid w:val="00EF2D33"/>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1E07"/>
  <w15:chartTrackingRefBased/>
  <w15:docId w15:val="{359FF8B7-5978-44DA-8E22-5F66711E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4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4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4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4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4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4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4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4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4B8"/>
    <w:rPr>
      <w:rFonts w:eastAsiaTheme="majorEastAsia" w:cstheme="majorBidi"/>
      <w:color w:val="272727" w:themeColor="text1" w:themeTint="D8"/>
    </w:rPr>
  </w:style>
  <w:style w:type="paragraph" w:styleId="Title">
    <w:name w:val="Title"/>
    <w:basedOn w:val="Normal"/>
    <w:next w:val="Normal"/>
    <w:link w:val="TitleChar"/>
    <w:uiPriority w:val="10"/>
    <w:qFormat/>
    <w:rsid w:val="00A43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4B8"/>
    <w:pPr>
      <w:spacing w:before="160"/>
      <w:jc w:val="center"/>
    </w:pPr>
    <w:rPr>
      <w:i/>
      <w:iCs/>
      <w:color w:val="404040" w:themeColor="text1" w:themeTint="BF"/>
    </w:rPr>
  </w:style>
  <w:style w:type="character" w:customStyle="1" w:styleId="QuoteChar">
    <w:name w:val="Quote Char"/>
    <w:basedOn w:val="DefaultParagraphFont"/>
    <w:link w:val="Quote"/>
    <w:uiPriority w:val="29"/>
    <w:rsid w:val="00A434B8"/>
    <w:rPr>
      <w:i/>
      <w:iCs/>
      <w:color w:val="404040" w:themeColor="text1" w:themeTint="BF"/>
    </w:rPr>
  </w:style>
  <w:style w:type="paragraph" w:styleId="ListParagraph">
    <w:name w:val="List Paragraph"/>
    <w:basedOn w:val="Normal"/>
    <w:uiPriority w:val="34"/>
    <w:qFormat/>
    <w:rsid w:val="00A434B8"/>
    <w:pPr>
      <w:ind w:left="720"/>
      <w:contextualSpacing/>
    </w:pPr>
  </w:style>
  <w:style w:type="character" w:styleId="IntenseEmphasis">
    <w:name w:val="Intense Emphasis"/>
    <w:basedOn w:val="DefaultParagraphFont"/>
    <w:uiPriority w:val="21"/>
    <w:qFormat/>
    <w:rsid w:val="00A434B8"/>
    <w:rPr>
      <w:i/>
      <w:iCs/>
      <w:color w:val="2F5496" w:themeColor="accent1" w:themeShade="BF"/>
    </w:rPr>
  </w:style>
  <w:style w:type="paragraph" w:styleId="IntenseQuote">
    <w:name w:val="Intense Quote"/>
    <w:basedOn w:val="Normal"/>
    <w:next w:val="Normal"/>
    <w:link w:val="IntenseQuoteChar"/>
    <w:uiPriority w:val="30"/>
    <w:qFormat/>
    <w:rsid w:val="00A43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4B8"/>
    <w:rPr>
      <w:i/>
      <w:iCs/>
      <w:color w:val="2F5496" w:themeColor="accent1" w:themeShade="BF"/>
    </w:rPr>
  </w:style>
  <w:style w:type="character" w:styleId="IntenseReference">
    <w:name w:val="Intense Reference"/>
    <w:basedOn w:val="DefaultParagraphFont"/>
    <w:uiPriority w:val="32"/>
    <w:qFormat/>
    <w:rsid w:val="00A434B8"/>
    <w:rPr>
      <w:b/>
      <w:bCs/>
      <w:smallCaps/>
      <w:color w:val="2F5496" w:themeColor="accent1" w:themeShade="BF"/>
      <w:spacing w:val="5"/>
    </w:rPr>
  </w:style>
  <w:style w:type="character" w:styleId="Hyperlink">
    <w:name w:val="Hyperlink"/>
    <w:basedOn w:val="DefaultParagraphFont"/>
    <w:uiPriority w:val="99"/>
    <w:unhideWhenUsed/>
    <w:rsid w:val="000074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44</cp:revision>
  <dcterms:created xsi:type="dcterms:W3CDTF">2025-07-16T11:22:00Z</dcterms:created>
  <dcterms:modified xsi:type="dcterms:W3CDTF">2025-07-16T12:37:00Z</dcterms:modified>
</cp:coreProperties>
</file>